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E37B" w14:textId="77777777" w:rsidR="007758C5" w:rsidRDefault="007758C5" w:rsidP="007758C5">
      <w:pPr>
        <w:pStyle w:val="Default"/>
        <w:rPr>
          <w:rFonts w:ascii="Times New Roman" w:hAnsi="Times New Roman" w:cs="Times New Roman"/>
          <w:b/>
          <w:sz w:val="32"/>
          <w:szCs w:val="32"/>
          <w:lang w:val="es-ES"/>
        </w:rPr>
      </w:pPr>
    </w:p>
    <w:p w14:paraId="205D8C71" w14:textId="5163B316" w:rsidR="00E83383" w:rsidRPr="007F6F6F" w:rsidRDefault="000418C1" w:rsidP="007758C5">
      <w:pPr>
        <w:pStyle w:val="Default"/>
        <w:jc w:val="center"/>
        <w:rPr>
          <w:rFonts w:asciiTheme="minorHAnsi" w:hAnsiTheme="minorHAnsi" w:cstheme="minorHAnsi"/>
          <w:b/>
          <w:sz w:val="32"/>
          <w:szCs w:val="32"/>
        </w:rPr>
      </w:pPr>
      <w:r w:rsidRPr="007F6F6F">
        <w:rPr>
          <w:rFonts w:asciiTheme="minorHAnsi" w:hAnsiTheme="minorHAnsi" w:cstheme="minorHAnsi"/>
          <w:b/>
          <w:sz w:val="32"/>
          <w:szCs w:val="32"/>
        </w:rPr>
        <w:t>TERMS OF REFERENCE</w:t>
      </w:r>
    </w:p>
    <w:p w14:paraId="3FE19C33" w14:textId="0A4F70C5" w:rsidR="00E83383" w:rsidRPr="007F6F6F" w:rsidRDefault="001848AE" w:rsidP="001848AE">
      <w:pPr>
        <w:pStyle w:val="Default"/>
        <w:tabs>
          <w:tab w:val="left" w:pos="5040"/>
        </w:tabs>
        <w:rPr>
          <w:rFonts w:asciiTheme="minorHAnsi" w:hAnsiTheme="minorHAnsi" w:cstheme="minorHAnsi"/>
          <w:sz w:val="28"/>
          <w:szCs w:val="28"/>
        </w:rPr>
      </w:pPr>
      <w:r>
        <w:rPr>
          <w:rFonts w:asciiTheme="minorHAnsi" w:hAnsiTheme="minorHAnsi" w:cstheme="minorHAnsi"/>
          <w:sz w:val="28"/>
          <w:szCs w:val="28"/>
        </w:rPr>
        <w:tab/>
      </w:r>
    </w:p>
    <w:p w14:paraId="4D321F80" w14:textId="503745A8" w:rsidR="00E83383" w:rsidRPr="007F6F6F" w:rsidRDefault="000418C1" w:rsidP="000418C1">
      <w:pPr>
        <w:pStyle w:val="Header"/>
        <w:tabs>
          <w:tab w:val="left" w:pos="720"/>
        </w:tabs>
        <w:spacing w:after="120"/>
        <w:jc w:val="center"/>
        <w:rPr>
          <w:rFonts w:cstheme="minorHAnsi"/>
          <w:bCs/>
          <w:sz w:val="28"/>
          <w:szCs w:val="28"/>
          <w:lang w:val="en-US"/>
        </w:rPr>
      </w:pPr>
      <w:r w:rsidRPr="007F6F6F">
        <w:rPr>
          <w:rFonts w:cstheme="minorHAnsi"/>
          <w:bCs/>
          <w:sz w:val="28"/>
          <w:szCs w:val="28"/>
          <w:lang w:val="en-US"/>
        </w:rPr>
        <w:t xml:space="preserve">Survey for participants </w:t>
      </w:r>
      <w:r w:rsidR="007B1685" w:rsidRPr="007F6F6F">
        <w:rPr>
          <w:rFonts w:cstheme="minorHAnsi"/>
          <w:bCs/>
          <w:sz w:val="28"/>
          <w:szCs w:val="28"/>
          <w:lang w:val="en-US"/>
        </w:rPr>
        <w:t>of</w:t>
      </w:r>
      <w:r w:rsidRPr="007F6F6F">
        <w:rPr>
          <w:rFonts w:cstheme="minorHAnsi"/>
          <w:bCs/>
          <w:sz w:val="28"/>
          <w:szCs w:val="28"/>
          <w:lang w:val="en-US"/>
        </w:rPr>
        <w:t xml:space="preserve"> the Alternative Rural Schools in Colombia </w:t>
      </w:r>
    </w:p>
    <w:p w14:paraId="1AD03F66" w14:textId="77777777" w:rsidR="00552DC7" w:rsidRPr="007F6F6F" w:rsidRDefault="00552DC7" w:rsidP="00E83383">
      <w:pPr>
        <w:pStyle w:val="Header"/>
        <w:tabs>
          <w:tab w:val="left" w:pos="720"/>
        </w:tabs>
        <w:jc w:val="center"/>
        <w:rPr>
          <w:rFonts w:cstheme="minorHAnsi"/>
          <w:b/>
          <w:smallCaps/>
          <w:sz w:val="28"/>
          <w:szCs w:val="28"/>
          <w:lang w:val="en-US"/>
        </w:rPr>
      </w:pPr>
    </w:p>
    <w:p w14:paraId="5600697F" w14:textId="77777777" w:rsidR="007758C5" w:rsidRPr="007F6F6F" w:rsidRDefault="007758C5" w:rsidP="00E83383">
      <w:pPr>
        <w:pStyle w:val="Header"/>
        <w:tabs>
          <w:tab w:val="left" w:pos="720"/>
        </w:tabs>
        <w:jc w:val="center"/>
        <w:rPr>
          <w:rFonts w:cstheme="minorHAnsi"/>
          <w:b/>
          <w:sz w:val="28"/>
          <w:szCs w:val="28"/>
          <w:lang w:val="en-US"/>
        </w:rPr>
      </w:pPr>
    </w:p>
    <w:p w14:paraId="6AAF3F72" w14:textId="6021D985" w:rsidR="00552DC7" w:rsidRPr="007F6F6F" w:rsidRDefault="00552DC7" w:rsidP="00552DC7">
      <w:pPr>
        <w:pStyle w:val="Header"/>
        <w:tabs>
          <w:tab w:val="left" w:pos="720"/>
        </w:tabs>
        <w:rPr>
          <w:rFonts w:cstheme="minorHAnsi"/>
          <w:bCs/>
          <w:sz w:val="28"/>
          <w:szCs w:val="28"/>
          <w:lang w:val="en-US"/>
        </w:rPr>
      </w:pPr>
    </w:p>
    <w:p w14:paraId="040F6478" w14:textId="43A23502" w:rsidR="00D35047" w:rsidRPr="007F6F6F" w:rsidRDefault="00D35047" w:rsidP="007F6F6F">
      <w:pPr>
        <w:pStyle w:val="Header"/>
        <w:tabs>
          <w:tab w:val="left" w:pos="720"/>
        </w:tabs>
        <w:rPr>
          <w:rFonts w:cstheme="minorHAnsi"/>
          <w:b/>
          <w:bCs/>
          <w:sz w:val="28"/>
          <w:szCs w:val="28"/>
          <w:lang w:val="en-US"/>
        </w:rPr>
      </w:pPr>
    </w:p>
    <w:p w14:paraId="0DB16177" w14:textId="77777777" w:rsidR="00A376B9" w:rsidRPr="00380749" w:rsidRDefault="00A376B9" w:rsidP="00A376B9">
      <w:pPr>
        <w:pStyle w:val="Header"/>
        <w:tabs>
          <w:tab w:val="left" w:pos="720"/>
        </w:tabs>
        <w:jc w:val="center"/>
        <w:rPr>
          <w:rFonts w:cstheme="minorHAnsi"/>
          <w:b/>
          <w:bCs/>
          <w:sz w:val="28"/>
          <w:szCs w:val="28"/>
          <w:lang w:val="en-US"/>
        </w:rPr>
      </w:pPr>
      <w:r w:rsidRPr="00380749">
        <w:rPr>
          <w:rFonts w:cstheme="minorHAnsi"/>
          <w:b/>
          <w:bCs/>
          <w:sz w:val="28"/>
          <w:szCs w:val="28"/>
          <w:lang w:val="en-US"/>
        </w:rPr>
        <w:t xml:space="preserve">PASO Colombia </w:t>
      </w:r>
    </w:p>
    <w:p w14:paraId="5AFEE242" w14:textId="28894A87" w:rsidR="007758C5" w:rsidRPr="007F6F6F" w:rsidRDefault="007758C5" w:rsidP="007F6F6F">
      <w:pPr>
        <w:pStyle w:val="Header"/>
        <w:tabs>
          <w:tab w:val="left" w:pos="720"/>
        </w:tabs>
        <w:rPr>
          <w:rFonts w:cstheme="minorHAnsi"/>
          <w:b/>
          <w:sz w:val="28"/>
          <w:szCs w:val="28"/>
          <w:lang w:val="en-US"/>
        </w:rPr>
      </w:pPr>
    </w:p>
    <w:p w14:paraId="35FCF7C8" w14:textId="77777777" w:rsidR="007F6F6F" w:rsidRPr="007F6F6F" w:rsidRDefault="007F6F6F" w:rsidP="007F6F6F">
      <w:pPr>
        <w:pStyle w:val="Header"/>
        <w:tabs>
          <w:tab w:val="left" w:pos="720"/>
        </w:tabs>
        <w:rPr>
          <w:rFonts w:cstheme="minorHAnsi"/>
          <w:b/>
          <w:sz w:val="28"/>
          <w:szCs w:val="28"/>
          <w:lang w:val="en-US"/>
        </w:rPr>
      </w:pPr>
    </w:p>
    <w:p w14:paraId="2B79A831" w14:textId="56F8F12D" w:rsidR="00512571" w:rsidRPr="007F6F6F" w:rsidRDefault="0039286C" w:rsidP="007F6F6F">
      <w:pPr>
        <w:pStyle w:val="Header"/>
        <w:tabs>
          <w:tab w:val="left" w:pos="720"/>
        </w:tabs>
        <w:jc w:val="center"/>
        <w:rPr>
          <w:rFonts w:cstheme="minorHAnsi"/>
          <w:b/>
          <w:sz w:val="28"/>
          <w:szCs w:val="28"/>
          <w:lang w:val="en-US"/>
        </w:rPr>
      </w:pPr>
      <w:r w:rsidRPr="007F6F6F">
        <w:rPr>
          <w:rFonts w:cstheme="minorHAnsi"/>
          <w:b/>
          <w:sz w:val="28"/>
          <w:szCs w:val="28"/>
          <w:lang w:val="en-US"/>
        </w:rPr>
        <w:t>a Program of</w:t>
      </w:r>
      <w:r w:rsidR="001848AE">
        <w:rPr>
          <w:rFonts w:cstheme="minorHAnsi"/>
          <w:b/>
          <w:sz w:val="28"/>
          <w:szCs w:val="28"/>
          <w:lang w:val="en-US"/>
        </w:rPr>
        <w:t>:</w:t>
      </w:r>
    </w:p>
    <w:p w14:paraId="54D2715C" w14:textId="692AEC2F" w:rsidR="00E83383" w:rsidRPr="007F6F6F" w:rsidRDefault="007758C5" w:rsidP="00E83383">
      <w:pPr>
        <w:pStyle w:val="Header"/>
        <w:tabs>
          <w:tab w:val="left" w:pos="720"/>
        </w:tabs>
        <w:jc w:val="center"/>
        <w:rPr>
          <w:rFonts w:cstheme="minorHAnsi"/>
          <w:bCs/>
          <w:sz w:val="28"/>
          <w:szCs w:val="28"/>
          <w:lang w:val="en-US"/>
        </w:rPr>
      </w:pPr>
      <w:r w:rsidRPr="007F6F6F">
        <w:rPr>
          <w:rFonts w:cstheme="minorHAnsi"/>
          <w:bCs/>
          <w:sz w:val="28"/>
          <w:szCs w:val="28"/>
          <w:lang w:val="en-US"/>
        </w:rPr>
        <w:t>One Earth Future</w:t>
      </w:r>
      <w:r w:rsidR="00BC6B07" w:rsidRPr="007F6F6F">
        <w:rPr>
          <w:rFonts w:cstheme="minorHAnsi"/>
          <w:bCs/>
          <w:sz w:val="28"/>
          <w:szCs w:val="28"/>
          <w:lang w:val="en-US"/>
        </w:rPr>
        <w:t xml:space="preserve"> Foundation</w:t>
      </w:r>
      <w:r w:rsidR="00A376B9" w:rsidRPr="007F6F6F">
        <w:rPr>
          <w:rFonts w:cstheme="minorHAnsi"/>
          <w:bCs/>
          <w:sz w:val="28"/>
          <w:szCs w:val="28"/>
          <w:lang w:val="en-US"/>
        </w:rPr>
        <w:t xml:space="preserve"> (OEF)</w:t>
      </w:r>
    </w:p>
    <w:p w14:paraId="2EB3C135" w14:textId="72FD8484" w:rsidR="007F6F6F" w:rsidRDefault="007F6F6F" w:rsidP="00E83383">
      <w:pPr>
        <w:pStyle w:val="Header"/>
        <w:tabs>
          <w:tab w:val="left" w:pos="720"/>
        </w:tabs>
        <w:jc w:val="center"/>
        <w:rPr>
          <w:rFonts w:cstheme="minorHAnsi"/>
          <w:bCs/>
          <w:sz w:val="28"/>
          <w:szCs w:val="28"/>
          <w:lang w:val="en-US"/>
        </w:rPr>
      </w:pPr>
    </w:p>
    <w:p w14:paraId="02D1B065" w14:textId="77777777" w:rsidR="007F6F6F" w:rsidRPr="007F6F6F" w:rsidRDefault="007F6F6F" w:rsidP="00E83383">
      <w:pPr>
        <w:pStyle w:val="Header"/>
        <w:tabs>
          <w:tab w:val="left" w:pos="720"/>
        </w:tabs>
        <w:jc w:val="center"/>
        <w:rPr>
          <w:rFonts w:cstheme="minorHAnsi"/>
          <w:bCs/>
          <w:sz w:val="28"/>
          <w:szCs w:val="28"/>
          <w:lang w:val="en-US"/>
        </w:rPr>
      </w:pPr>
    </w:p>
    <w:p w14:paraId="31C36BC6" w14:textId="4AF4E703" w:rsidR="007F6F6F" w:rsidRPr="007F6F6F" w:rsidRDefault="007F6F6F" w:rsidP="007F6F6F">
      <w:pPr>
        <w:pStyle w:val="Header"/>
        <w:tabs>
          <w:tab w:val="left" w:pos="720"/>
        </w:tabs>
        <w:jc w:val="center"/>
        <w:rPr>
          <w:rFonts w:cstheme="minorHAnsi"/>
          <w:b/>
          <w:bCs/>
          <w:sz w:val="28"/>
          <w:szCs w:val="28"/>
          <w:lang w:val="en-US"/>
        </w:rPr>
      </w:pPr>
      <w:r w:rsidRPr="007F6F6F">
        <w:rPr>
          <w:rFonts w:cstheme="minorHAnsi"/>
          <w:b/>
          <w:bCs/>
          <w:sz w:val="28"/>
          <w:szCs w:val="28"/>
          <w:lang w:val="en-US"/>
        </w:rPr>
        <w:t>Technical Direction</w:t>
      </w:r>
      <w:r w:rsidR="001848AE">
        <w:rPr>
          <w:rFonts w:cstheme="minorHAnsi"/>
          <w:b/>
          <w:bCs/>
          <w:sz w:val="28"/>
          <w:szCs w:val="28"/>
          <w:lang w:val="en-US"/>
        </w:rPr>
        <w:t>:</w:t>
      </w:r>
    </w:p>
    <w:p w14:paraId="310A6A51" w14:textId="77777777" w:rsidR="007F6F6F" w:rsidRPr="007F6F6F" w:rsidRDefault="007F6F6F" w:rsidP="007F6F6F">
      <w:pPr>
        <w:pStyle w:val="Header"/>
        <w:tabs>
          <w:tab w:val="left" w:pos="720"/>
        </w:tabs>
        <w:jc w:val="center"/>
        <w:rPr>
          <w:rFonts w:cstheme="minorHAnsi"/>
          <w:bCs/>
          <w:sz w:val="28"/>
          <w:szCs w:val="28"/>
          <w:lang w:val="en-US"/>
        </w:rPr>
      </w:pPr>
      <w:r w:rsidRPr="007F6F6F">
        <w:rPr>
          <w:rFonts w:cstheme="minorHAnsi"/>
          <w:bCs/>
          <w:sz w:val="28"/>
          <w:szCs w:val="28"/>
          <w:lang w:val="en-US"/>
        </w:rPr>
        <w:t>OEF´s Impact, Learning and Accountability Department (ILA)</w:t>
      </w:r>
    </w:p>
    <w:p w14:paraId="779D61AA" w14:textId="77777777" w:rsidR="007F6F6F" w:rsidRPr="007F6F6F" w:rsidRDefault="007F6F6F" w:rsidP="007F6F6F">
      <w:pPr>
        <w:pStyle w:val="Header"/>
        <w:tabs>
          <w:tab w:val="left" w:pos="720"/>
        </w:tabs>
        <w:rPr>
          <w:rFonts w:cstheme="minorHAnsi"/>
          <w:b/>
          <w:sz w:val="28"/>
          <w:szCs w:val="28"/>
          <w:lang w:val="en-US"/>
        </w:rPr>
      </w:pPr>
    </w:p>
    <w:p w14:paraId="67CCED79" w14:textId="77777777" w:rsidR="007F6F6F" w:rsidRPr="007F6F6F" w:rsidRDefault="007F6F6F" w:rsidP="00E83383">
      <w:pPr>
        <w:pStyle w:val="Header"/>
        <w:tabs>
          <w:tab w:val="left" w:pos="720"/>
        </w:tabs>
        <w:jc w:val="center"/>
        <w:rPr>
          <w:rFonts w:cstheme="minorHAnsi"/>
          <w:bCs/>
          <w:sz w:val="28"/>
          <w:szCs w:val="28"/>
          <w:lang w:val="en-US"/>
        </w:rPr>
      </w:pPr>
    </w:p>
    <w:p w14:paraId="19A84867" w14:textId="67EE6604" w:rsidR="007758C5" w:rsidRPr="00BC6B07" w:rsidRDefault="007758C5" w:rsidP="00E56E4F">
      <w:pPr>
        <w:pStyle w:val="Header"/>
        <w:tabs>
          <w:tab w:val="left" w:pos="720"/>
        </w:tabs>
        <w:rPr>
          <w:rFonts w:ascii="Times New Roman" w:hAnsi="Times New Roman"/>
          <w:bCs/>
          <w:sz w:val="28"/>
          <w:szCs w:val="28"/>
          <w:lang w:val="en-US"/>
        </w:rPr>
      </w:pPr>
    </w:p>
    <w:p w14:paraId="6B4A66FB" w14:textId="7F3AF51C" w:rsidR="00E83383" w:rsidRPr="00BC6B07" w:rsidRDefault="00E83383">
      <w:pPr>
        <w:rPr>
          <w:lang w:val="en-US"/>
        </w:rPr>
      </w:pPr>
    </w:p>
    <w:tbl>
      <w:tblPr>
        <w:tblStyle w:val="GridTable4-Accent3"/>
        <w:tblW w:w="9812" w:type="dxa"/>
        <w:tblLook w:val="04A0" w:firstRow="1" w:lastRow="0" w:firstColumn="1" w:lastColumn="0" w:noHBand="0" w:noVBand="1"/>
      </w:tblPr>
      <w:tblGrid>
        <w:gridCol w:w="5536"/>
        <w:gridCol w:w="4276"/>
      </w:tblGrid>
      <w:tr w:rsidR="007758C5" w:rsidRPr="007F6F6F" w14:paraId="3EAD00EE" w14:textId="77777777" w:rsidTr="00BE664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536" w:type="dxa"/>
          </w:tcPr>
          <w:p w14:paraId="340C7CD6" w14:textId="093D36CB" w:rsidR="007758C5" w:rsidRPr="007F6F6F" w:rsidRDefault="00336EF7" w:rsidP="00996229">
            <w:pPr>
              <w:pStyle w:val="Default"/>
              <w:rPr>
                <w:rStyle w:val="Strong"/>
                <w:rFonts w:asciiTheme="minorHAnsi" w:hAnsiTheme="minorHAnsi" w:cstheme="minorHAnsi"/>
                <w:b/>
                <w:color w:val="auto"/>
                <w:sz w:val="28"/>
                <w:szCs w:val="28"/>
              </w:rPr>
            </w:pPr>
            <w:r w:rsidRPr="007F6F6F">
              <w:rPr>
                <w:rStyle w:val="Strong"/>
                <w:rFonts w:asciiTheme="minorHAnsi" w:hAnsiTheme="minorHAnsi" w:cstheme="minorHAnsi"/>
                <w:color w:val="auto"/>
                <w:sz w:val="28"/>
                <w:szCs w:val="28"/>
              </w:rPr>
              <w:t>D</w:t>
            </w:r>
            <w:r w:rsidRPr="007F6F6F">
              <w:rPr>
                <w:rStyle w:val="Strong"/>
                <w:rFonts w:asciiTheme="minorHAnsi" w:hAnsiTheme="minorHAnsi" w:cstheme="minorHAnsi"/>
                <w:sz w:val="28"/>
                <w:szCs w:val="28"/>
              </w:rPr>
              <w:t>ate of publication of</w:t>
            </w:r>
            <w:r w:rsidR="007758C5" w:rsidRPr="007F6F6F">
              <w:rPr>
                <w:rStyle w:val="Strong"/>
                <w:rFonts w:asciiTheme="minorHAnsi" w:hAnsiTheme="minorHAnsi" w:cstheme="minorHAnsi"/>
                <w:color w:val="auto"/>
                <w:sz w:val="28"/>
                <w:szCs w:val="28"/>
              </w:rPr>
              <w:t xml:space="preserve"> ToRs:</w:t>
            </w:r>
            <w:r w:rsidR="007758C5" w:rsidRPr="007F6F6F">
              <w:rPr>
                <w:rStyle w:val="Strong"/>
                <w:rFonts w:asciiTheme="minorHAnsi" w:hAnsiTheme="minorHAnsi" w:cstheme="minorHAnsi"/>
                <w:color w:val="auto"/>
                <w:sz w:val="28"/>
                <w:szCs w:val="28"/>
              </w:rPr>
              <w:tab/>
            </w:r>
            <w:r w:rsidR="007758C5" w:rsidRPr="007F6F6F">
              <w:rPr>
                <w:rStyle w:val="Strong"/>
                <w:rFonts w:asciiTheme="minorHAnsi" w:hAnsiTheme="minorHAnsi" w:cstheme="minorHAnsi"/>
                <w:color w:val="auto"/>
                <w:sz w:val="28"/>
                <w:szCs w:val="28"/>
              </w:rPr>
              <w:tab/>
            </w:r>
          </w:p>
        </w:tc>
        <w:tc>
          <w:tcPr>
            <w:tcW w:w="4276" w:type="dxa"/>
          </w:tcPr>
          <w:p w14:paraId="5E1DF781" w14:textId="747551FF" w:rsidR="007758C5" w:rsidRPr="007F6F6F" w:rsidRDefault="00336EF7" w:rsidP="00996229">
            <w:pPr>
              <w:pStyle w:val="Default"/>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color w:val="auto"/>
                <w:sz w:val="28"/>
                <w:szCs w:val="28"/>
                <w:lang w:val="es-ES"/>
              </w:rPr>
            </w:pPr>
            <w:r w:rsidRPr="007F6F6F">
              <w:rPr>
                <w:rStyle w:val="Strong"/>
                <w:rFonts w:asciiTheme="minorHAnsi" w:hAnsiTheme="minorHAnsi" w:cstheme="minorHAnsi"/>
                <w:sz w:val="28"/>
                <w:szCs w:val="28"/>
              </w:rPr>
              <w:t xml:space="preserve">September </w:t>
            </w:r>
            <w:r w:rsidR="001848AE">
              <w:rPr>
                <w:rStyle w:val="Strong"/>
                <w:rFonts w:asciiTheme="minorHAnsi" w:hAnsiTheme="minorHAnsi" w:cstheme="minorHAnsi"/>
                <w:sz w:val="28"/>
                <w:szCs w:val="28"/>
              </w:rPr>
              <w:t>7</w:t>
            </w:r>
            <w:r w:rsidRPr="007F6F6F">
              <w:rPr>
                <w:rStyle w:val="Strong"/>
                <w:rFonts w:asciiTheme="minorHAnsi" w:hAnsiTheme="minorHAnsi" w:cstheme="minorHAnsi"/>
                <w:sz w:val="28"/>
                <w:szCs w:val="28"/>
              </w:rPr>
              <w:t>,</w:t>
            </w:r>
            <w:r w:rsidRPr="007F6F6F">
              <w:rPr>
                <w:rStyle w:val="Strong"/>
                <w:rFonts w:asciiTheme="minorHAnsi" w:hAnsiTheme="minorHAnsi" w:cstheme="minorHAnsi"/>
                <w:b/>
                <w:color w:val="auto"/>
                <w:sz w:val="28"/>
                <w:szCs w:val="28"/>
                <w:lang w:val="es-ES"/>
              </w:rPr>
              <w:t xml:space="preserve"> </w:t>
            </w:r>
            <w:r w:rsidRPr="007F6F6F">
              <w:rPr>
                <w:rStyle w:val="Strong"/>
                <w:rFonts w:asciiTheme="minorHAnsi" w:hAnsiTheme="minorHAnsi" w:cstheme="minorHAnsi"/>
                <w:sz w:val="28"/>
                <w:szCs w:val="28"/>
              </w:rPr>
              <w:t>2018</w:t>
            </w:r>
          </w:p>
        </w:tc>
      </w:tr>
      <w:tr w:rsidR="007758C5" w:rsidRPr="007F6F6F" w14:paraId="33E78AF9" w14:textId="77777777" w:rsidTr="00BE66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536" w:type="dxa"/>
          </w:tcPr>
          <w:p w14:paraId="0E0987FA" w14:textId="620423A6" w:rsidR="007758C5" w:rsidRPr="007F6F6F" w:rsidRDefault="00336EF7" w:rsidP="00996229">
            <w:pPr>
              <w:pStyle w:val="Default"/>
              <w:rPr>
                <w:rFonts w:asciiTheme="minorHAnsi" w:hAnsiTheme="minorHAnsi" w:cstheme="minorHAnsi"/>
                <w:sz w:val="28"/>
                <w:szCs w:val="28"/>
                <w:lang w:val="es-ES"/>
              </w:rPr>
            </w:pPr>
            <w:r w:rsidRPr="007F6F6F">
              <w:rPr>
                <w:rFonts w:asciiTheme="minorHAnsi" w:hAnsiTheme="minorHAnsi" w:cstheme="minorHAnsi"/>
                <w:b w:val="0"/>
                <w:sz w:val="28"/>
                <w:szCs w:val="28"/>
                <w:lang w:val="es-ES"/>
              </w:rPr>
              <w:t>Time of execution</w:t>
            </w:r>
            <w:r w:rsidR="007758C5" w:rsidRPr="007F6F6F">
              <w:rPr>
                <w:rFonts w:asciiTheme="minorHAnsi" w:hAnsiTheme="minorHAnsi" w:cstheme="minorHAnsi"/>
                <w:sz w:val="28"/>
                <w:szCs w:val="28"/>
                <w:lang w:val="es-ES"/>
              </w:rPr>
              <w:t xml:space="preserve">: </w:t>
            </w:r>
            <w:r w:rsidR="007758C5" w:rsidRPr="007F6F6F">
              <w:rPr>
                <w:rFonts w:asciiTheme="minorHAnsi" w:hAnsiTheme="minorHAnsi" w:cstheme="minorHAnsi"/>
                <w:sz w:val="28"/>
                <w:szCs w:val="28"/>
                <w:lang w:val="es-ES"/>
              </w:rPr>
              <w:tab/>
            </w:r>
          </w:p>
        </w:tc>
        <w:tc>
          <w:tcPr>
            <w:tcW w:w="4276" w:type="dxa"/>
          </w:tcPr>
          <w:p w14:paraId="1EB2294F" w14:textId="6D1DE58E" w:rsidR="007758C5" w:rsidRPr="007F6F6F" w:rsidRDefault="007758C5" w:rsidP="0099622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lang w:val="es-ES"/>
              </w:rPr>
            </w:pPr>
            <w:r w:rsidRPr="007F6F6F">
              <w:rPr>
                <w:rFonts w:asciiTheme="minorHAnsi" w:hAnsiTheme="minorHAnsi" w:cstheme="minorHAnsi"/>
                <w:sz w:val="28"/>
                <w:szCs w:val="28"/>
                <w:lang w:val="es-ES"/>
              </w:rPr>
              <w:t>3 m</w:t>
            </w:r>
            <w:r w:rsidR="00336EF7" w:rsidRPr="007F6F6F">
              <w:rPr>
                <w:rFonts w:asciiTheme="minorHAnsi" w:hAnsiTheme="minorHAnsi" w:cstheme="minorHAnsi"/>
                <w:sz w:val="28"/>
                <w:szCs w:val="28"/>
                <w:lang w:val="es-ES"/>
              </w:rPr>
              <w:t>onths</w:t>
            </w:r>
          </w:p>
        </w:tc>
      </w:tr>
      <w:tr w:rsidR="007758C5" w:rsidRPr="007F6F6F" w14:paraId="2E3CCAB5" w14:textId="77777777" w:rsidTr="00BE6647">
        <w:trPr>
          <w:trHeight w:val="480"/>
        </w:trPr>
        <w:tc>
          <w:tcPr>
            <w:cnfStyle w:val="001000000000" w:firstRow="0" w:lastRow="0" w:firstColumn="1" w:lastColumn="0" w:oddVBand="0" w:evenVBand="0" w:oddHBand="0" w:evenHBand="0" w:firstRowFirstColumn="0" w:firstRowLastColumn="0" w:lastRowFirstColumn="0" w:lastRowLastColumn="0"/>
            <w:tcW w:w="5536" w:type="dxa"/>
          </w:tcPr>
          <w:p w14:paraId="54CB530A" w14:textId="346970D3" w:rsidR="007758C5" w:rsidRPr="007F6F6F" w:rsidRDefault="00336EF7" w:rsidP="00996229">
            <w:pPr>
              <w:pStyle w:val="Default"/>
              <w:rPr>
                <w:rFonts w:asciiTheme="minorHAnsi" w:hAnsiTheme="minorHAnsi" w:cstheme="minorHAnsi"/>
                <w:color w:val="auto"/>
                <w:sz w:val="28"/>
                <w:szCs w:val="28"/>
                <w:lang w:val="es-ES"/>
              </w:rPr>
            </w:pPr>
            <w:r w:rsidRPr="007F6F6F">
              <w:rPr>
                <w:rStyle w:val="Strong"/>
                <w:rFonts w:asciiTheme="minorHAnsi" w:hAnsiTheme="minorHAnsi" w:cstheme="minorHAnsi"/>
                <w:color w:val="auto"/>
                <w:sz w:val="28"/>
                <w:szCs w:val="28"/>
                <w:lang w:val="es-ES"/>
              </w:rPr>
              <w:t>D</w:t>
            </w:r>
            <w:r w:rsidRPr="007F6F6F">
              <w:rPr>
                <w:rStyle w:val="Strong"/>
                <w:rFonts w:asciiTheme="minorHAnsi" w:hAnsiTheme="minorHAnsi" w:cstheme="minorHAnsi"/>
                <w:sz w:val="28"/>
                <w:szCs w:val="28"/>
              </w:rPr>
              <w:t>eadline for proposals presentation</w:t>
            </w:r>
            <w:r w:rsidR="007758C5" w:rsidRPr="007F6F6F">
              <w:rPr>
                <w:rStyle w:val="Strong"/>
                <w:rFonts w:asciiTheme="minorHAnsi" w:hAnsiTheme="minorHAnsi" w:cstheme="minorHAnsi"/>
                <w:color w:val="auto"/>
                <w:sz w:val="28"/>
                <w:szCs w:val="28"/>
                <w:lang w:val="es-ES"/>
              </w:rPr>
              <w:t>:</w:t>
            </w:r>
            <w:r w:rsidR="007758C5" w:rsidRPr="007F6F6F">
              <w:rPr>
                <w:rFonts w:asciiTheme="minorHAnsi" w:hAnsiTheme="minorHAnsi" w:cstheme="minorHAnsi"/>
                <w:color w:val="auto"/>
                <w:sz w:val="28"/>
                <w:szCs w:val="28"/>
                <w:lang w:val="es-ES"/>
              </w:rPr>
              <w:t xml:space="preserve"> </w:t>
            </w:r>
            <w:r w:rsidR="007758C5" w:rsidRPr="007F6F6F">
              <w:rPr>
                <w:rFonts w:asciiTheme="minorHAnsi" w:hAnsiTheme="minorHAnsi" w:cstheme="minorHAnsi"/>
                <w:color w:val="auto"/>
                <w:sz w:val="28"/>
                <w:szCs w:val="28"/>
                <w:lang w:val="es-ES"/>
              </w:rPr>
              <w:tab/>
              <w:t xml:space="preserve">    </w:t>
            </w:r>
          </w:p>
        </w:tc>
        <w:tc>
          <w:tcPr>
            <w:tcW w:w="4276" w:type="dxa"/>
          </w:tcPr>
          <w:p w14:paraId="173D85A5" w14:textId="298A53E6" w:rsidR="007758C5" w:rsidRPr="007F6F6F" w:rsidRDefault="00336EF7" w:rsidP="0099622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lang w:val="es-ES"/>
              </w:rPr>
            </w:pPr>
            <w:proofErr w:type="spellStart"/>
            <w:r w:rsidRPr="007F6F6F">
              <w:rPr>
                <w:rFonts w:asciiTheme="minorHAnsi" w:hAnsiTheme="minorHAnsi" w:cstheme="minorHAnsi"/>
                <w:color w:val="auto"/>
                <w:sz w:val="28"/>
                <w:szCs w:val="28"/>
                <w:lang w:val="es-ES"/>
              </w:rPr>
              <w:t>September</w:t>
            </w:r>
            <w:proofErr w:type="spellEnd"/>
            <w:r w:rsidRPr="007F6F6F">
              <w:rPr>
                <w:rFonts w:asciiTheme="minorHAnsi" w:hAnsiTheme="minorHAnsi" w:cstheme="minorHAnsi"/>
                <w:color w:val="auto"/>
                <w:sz w:val="28"/>
                <w:szCs w:val="28"/>
                <w:lang w:val="es-ES"/>
              </w:rPr>
              <w:t xml:space="preserve"> 2</w:t>
            </w:r>
            <w:r w:rsidR="001848AE">
              <w:rPr>
                <w:rFonts w:asciiTheme="minorHAnsi" w:hAnsiTheme="minorHAnsi" w:cstheme="minorHAnsi"/>
                <w:color w:val="auto"/>
                <w:sz w:val="28"/>
                <w:szCs w:val="28"/>
                <w:lang w:val="es-ES"/>
              </w:rPr>
              <w:t>5</w:t>
            </w:r>
            <w:r w:rsidRPr="007F6F6F">
              <w:rPr>
                <w:rFonts w:asciiTheme="minorHAnsi" w:hAnsiTheme="minorHAnsi" w:cstheme="minorHAnsi"/>
                <w:color w:val="auto"/>
                <w:sz w:val="28"/>
                <w:szCs w:val="28"/>
                <w:lang w:val="es-ES"/>
              </w:rPr>
              <w:t>,</w:t>
            </w:r>
            <w:r w:rsidR="007758C5" w:rsidRPr="007F6F6F">
              <w:rPr>
                <w:rFonts w:asciiTheme="minorHAnsi" w:hAnsiTheme="minorHAnsi" w:cstheme="minorHAnsi"/>
                <w:color w:val="auto"/>
                <w:sz w:val="28"/>
                <w:szCs w:val="28"/>
                <w:lang w:val="es-ES"/>
              </w:rPr>
              <w:t xml:space="preserve"> 201</w:t>
            </w:r>
            <w:r w:rsidR="00AD41F8" w:rsidRPr="007F6F6F">
              <w:rPr>
                <w:rFonts w:asciiTheme="minorHAnsi" w:hAnsiTheme="minorHAnsi" w:cstheme="minorHAnsi"/>
                <w:color w:val="auto"/>
                <w:sz w:val="28"/>
                <w:szCs w:val="28"/>
                <w:lang w:val="es-ES"/>
              </w:rPr>
              <w:t>8</w:t>
            </w:r>
          </w:p>
        </w:tc>
      </w:tr>
      <w:tr w:rsidR="007758C5" w:rsidRPr="007F6F6F" w14:paraId="4534ED05" w14:textId="77777777" w:rsidTr="00BE664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536" w:type="dxa"/>
          </w:tcPr>
          <w:p w14:paraId="6D394B55" w14:textId="5ABFCDF4" w:rsidR="007758C5" w:rsidRPr="007F6F6F" w:rsidRDefault="00336EF7" w:rsidP="00996229">
            <w:pPr>
              <w:pStyle w:val="Default"/>
              <w:rPr>
                <w:rStyle w:val="Strong"/>
                <w:rFonts w:asciiTheme="minorHAnsi" w:hAnsiTheme="minorHAnsi" w:cstheme="minorHAnsi"/>
                <w:b/>
                <w:color w:val="auto"/>
                <w:sz w:val="28"/>
                <w:szCs w:val="28"/>
                <w:lang w:val="es-ES"/>
              </w:rPr>
            </w:pPr>
            <w:r w:rsidRPr="007F6F6F">
              <w:rPr>
                <w:rStyle w:val="Strong"/>
                <w:rFonts w:asciiTheme="minorHAnsi" w:hAnsiTheme="minorHAnsi" w:cstheme="minorHAnsi"/>
                <w:color w:val="auto"/>
                <w:sz w:val="28"/>
                <w:szCs w:val="28"/>
                <w:lang w:val="es-ES"/>
              </w:rPr>
              <w:t>D</w:t>
            </w:r>
            <w:r w:rsidRPr="007F6F6F">
              <w:rPr>
                <w:rStyle w:val="Strong"/>
                <w:rFonts w:asciiTheme="minorHAnsi" w:hAnsiTheme="minorHAnsi" w:cstheme="minorHAnsi"/>
                <w:sz w:val="28"/>
                <w:szCs w:val="28"/>
              </w:rPr>
              <w:t xml:space="preserve">eadline for </w:t>
            </w:r>
            <w:r w:rsidR="00353644" w:rsidRPr="007F6F6F">
              <w:rPr>
                <w:rStyle w:val="Strong"/>
                <w:rFonts w:asciiTheme="minorHAnsi" w:hAnsiTheme="minorHAnsi" w:cstheme="minorHAnsi"/>
                <w:sz w:val="28"/>
                <w:szCs w:val="28"/>
              </w:rPr>
              <w:t xml:space="preserve">ToRs </w:t>
            </w:r>
            <w:r w:rsidRPr="007F6F6F">
              <w:rPr>
                <w:rStyle w:val="Strong"/>
                <w:rFonts w:asciiTheme="minorHAnsi" w:hAnsiTheme="minorHAnsi" w:cstheme="minorHAnsi"/>
                <w:sz w:val="28"/>
                <w:szCs w:val="28"/>
              </w:rPr>
              <w:t>questions</w:t>
            </w:r>
            <w:r w:rsidR="007758C5" w:rsidRPr="007F6F6F">
              <w:rPr>
                <w:rStyle w:val="Strong"/>
                <w:rFonts w:asciiTheme="minorHAnsi" w:hAnsiTheme="minorHAnsi" w:cstheme="minorHAnsi"/>
                <w:color w:val="auto"/>
                <w:sz w:val="28"/>
                <w:szCs w:val="28"/>
                <w:lang w:val="es-ES"/>
              </w:rPr>
              <w:t xml:space="preserve">: </w:t>
            </w:r>
            <w:r w:rsidR="007758C5" w:rsidRPr="007F6F6F">
              <w:rPr>
                <w:rStyle w:val="Strong"/>
                <w:rFonts w:asciiTheme="minorHAnsi" w:hAnsiTheme="minorHAnsi" w:cstheme="minorHAnsi"/>
                <w:color w:val="auto"/>
                <w:sz w:val="28"/>
                <w:szCs w:val="28"/>
                <w:lang w:val="es-ES"/>
              </w:rPr>
              <w:tab/>
            </w:r>
          </w:p>
        </w:tc>
        <w:tc>
          <w:tcPr>
            <w:tcW w:w="4276" w:type="dxa"/>
          </w:tcPr>
          <w:p w14:paraId="4A0BE3F4" w14:textId="56C740FC" w:rsidR="007758C5" w:rsidRPr="007F6F6F" w:rsidRDefault="00336EF7" w:rsidP="00996229">
            <w:pPr>
              <w:pStyle w:val="Defaul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color w:val="auto"/>
                <w:sz w:val="28"/>
                <w:szCs w:val="28"/>
                <w:lang w:val="es-ES"/>
              </w:rPr>
            </w:pPr>
            <w:r w:rsidRPr="007F6F6F">
              <w:rPr>
                <w:rFonts w:asciiTheme="minorHAnsi" w:hAnsiTheme="minorHAnsi" w:cstheme="minorHAnsi"/>
                <w:bCs/>
                <w:sz w:val="28"/>
                <w:szCs w:val="28"/>
              </w:rPr>
              <w:t>S</w:t>
            </w:r>
            <w:r w:rsidRPr="007F6F6F">
              <w:rPr>
                <w:rFonts w:asciiTheme="minorHAnsi" w:hAnsiTheme="minorHAnsi" w:cstheme="minorHAnsi"/>
                <w:bCs/>
                <w:color w:val="auto"/>
                <w:sz w:val="28"/>
                <w:szCs w:val="28"/>
                <w:lang w:val="es-ES"/>
              </w:rPr>
              <w:t>eptember 17,</w:t>
            </w:r>
            <w:r w:rsidR="007758C5" w:rsidRPr="007F6F6F">
              <w:rPr>
                <w:rFonts w:asciiTheme="minorHAnsi" w:hAnsiTheme="minorHAnsi" w:cstheme="minorHAnsi"/>
                <w:bCs/>
                <w:sz w:val="28"/>
                <w:szCs w:val="28"/>
              </w:rPr>
              <w:t xml:space="preserve"> 201</w:t>
            </w:r>
            <w:r w:rsidR="00A26559" w:rsidRPr="007F6F6F">
              <w:rPr>
                <w:rFonts w:asciiTheme="minorHAnsi" w:hAnsiTheme="minorHAnsi" w:cstheme="minorHAnsi"/>
                <w:bCs/>
                <w:sz w:val="28"/>
                <w:szCs w:val="28"/>
              </w:rPr>
              <w:t>8</w:t>
            </w:r>
          </w:p>
        </w:tc>
      </w:tr>
    </w:tbl>
    <w:p w14:paraId="13DA2C09" w14:textId="33D8084C" w:rsidR="007758C5" w:rsidRDefault="007758C5"/>
    <w:p w14:paraId="04E3E56B" w14:textId="77777777" w:rsidR="00E97AD6" w:rsidRPr="00B17AE3" w:rsidRDefault="00E97AD6">
      <w:pPr>
        <w:rPr>
          <w:b/>
          <w:sz w:val="24"/>
          <w:szCs w:val="24"/>
          <w:lang w:val="en-US"/>
        </w:rPr>
      </w:pPr>
    </w:p>
    <w:p w14:paraId="27A1973C" w14:textId="6B945BD9" w:rsidR="007A705E" w:rsidRPr="00B17AE3" w:rsidRDefault="003A0A08" w:rsidP="00E97AD6">
      <w:pPr>
        <w:pStyle w:val="ListParagraph"/>
        <w:numPr>
          <w:ilvl w:val="0"/>
          <w:numId w:val="16"/>
        </w:numPr>
        <w:rPr>
          <w:b/>
          <w:sz w:val="24"/>
          <w:szCs w:val="24"/>
          <w:lang w:val="en-US"/>
        </w:rPr>
      </w:pPr>
      <w:r w:rsidRPr="00B17AE3">
        <w:rPr>
          <w:b/>
          <w:sz w:val="24"/>
          <w:szCs w:val="24"/>
          <w:lang w:val="en-US"/>
        </w:rPr>
        <w:t>Organization Background</w:t>
      </w:r>
      <w:r w:rsidR="007A705E" w:rsidRPr="00B17AE3">
        <w:rPr>
          <w:b/>
          <w:sz w:val="24"/>
          <w:szCs w:val="24"/>
          <w:lang w:val="en-US"/>
        </w:rPr>
        <w:t>:</w:t>
      </w:r>
    </w:p>
    <w:p w14:paraId="26343A35" w14:textId="43941ABD" w:rsidR="003A0A08" w:rsidRPr="00B17AE3" w:rsidRDefault="001C2EA9" w:rsidP="00D01B7E">
      <w:pPr>
        <w:jc w:val="both"/>
        <w:rPr>
          <w:sz w:val="24"/>
          <w:szCs w:val="24"/>
          <w:lang w:val="en-US"/>
        </w:rPr>
      </w:pPr>
      <w:r w:rsidRPr="00B17AE3">
        <w:rPr>
          <w:sz w:val="24"/>
          <w:szCs w:val="24"/>
          <w:lang w:val="en-US"/>
        </w:rPr>
        <w:t>One Earth Future</w:t>
      </w:r>
      <w:r w:rsidR="009D289A" w:rsidRPr="00B17AE3">
        <w:rPr>
          <w:sz w:val="24"/>
          <w:szCs w:val="24"/>
          <w:lang w:val="en-US"/>
        </w:rPr>
        <w:t xml:space="preserve"> fosters sustainable peace by building effective networks and resilient societies in fragile and post-conflict environments around the world.</w:t>
      </w:r>
      <w:r w:rsidRPr="00B17AE3">
        <w:rPr>
          <w:sz w:val="24"/>
          <w:szCs w:val="24"/>
          <w:lang w:val="en-US"/>
        </w:rPr>
        <w:t xml:space="preserve"> </w:t>
      </w:r>
      <w:r w:rsidR="005C5D7F">
        <w:rPr>
          <w:sz w:val="24"/>
          <w:szCs w:val="24"/>
          <w:lang w:val="en-US"/>
        </w:rPr>
        <w:t>Some of o</w:t>
      </w:r>
      <w:r w:rsidR="003A0A08" w:rsidRPr="00B17AE3">
        <w:rPr>
          <w:sz w:val="24"/>
          <w:szCs w:val="24"/>
          <w:lang w:val="en-US"/>
        </w:rPr>
        <w:t>ur areas of focus include</w:t>
      </w:r>
      <w:r w:rsidRPr="00B17AE3">
        <w:rPr>
          <w:sz w:val="24"/>
          <w:szCs w:val="24"/>
          <w:lang w:val="en-US"/>
        </w:rPr>
        <w:t>:</w:t>
      </w:r>
    </w:p>
    <w:p w14:paraId="0A8D2D09" w14:textId="0FB8F535" w:rsidR="003A0A08" w:rsidRPr="00B17AE3" w:rsidRDefault="003A0A08" w:rsidP="003A0A08">
      <w:pPr>
        <w:pStyle w:val="ListParagraph"/>
        <w:numPr>
          <w:ilvl w:val="0"/>
          <w:numId w:val="12"/>
        </w:numPr>
        <w:jc w:val="both"/>
        <w:rPr>
          <w:sz w:val="24"/>
          <w:szCs w:val="24"/>
          <w:lang w:val="en-US"/>
        </w:rPr>
      </w:pPr>
      <w:r w:rsidRPr="00B17AE3">
        <w:rPr>
          <w:sz w:val="24"/>
          <w:szCs w:val="24"/>
          <w:lang w:val="en-US"/>
        </w:rPr>
        <w:t>Advancing sustainable fisheries through science-based analysis in the Somali and Lake Victoria regions</w:t>
      </w:r>
      <w:r w:rsidR="00A72089" w:rsidRPr="00B17AE3">
        <w:rPr>
          <w:sz w:val="24"/>
          <w:szCs w:val="24"/>
          <w:lang w:val="en-US"/>
        </w:rPr>
        <w:t>.</w:t>
      </w:r>
    </w:p>
    <w:p w14:paraId="316B9D39" w14:textId="6AC22B91" w:rsidR="003A0A08" w:rsidRPr="00B17AE3" w:rsidRDefault="003A0A08" w:rsidP="003A0A08">
      <w:pPr>
        <w:pStyle w:val="ListParagraph"/>
        <w:numPr>
          <w:ilvl w:val="0"/>
          <w:numId w:val="12"/>
        </w:numPr>
        <w:jc w:val="both"/>
        <w:rPr>
          <w:sz w:val="24"/>
          <w:szCs w:val="24"/>
          <w:lang w:val="en-US"/>
        </w:rPr>
      </w:pPr>
      <w:r w:rsidRPr="00B17AE3">
        <w:rPr>
          <w:sz w:val="24"/>
          <w:szCs w:val="24"/>
          <w:lang w:val="en-US"/>
        </w:rPr>
        <w:t>Creating sustainable jobs in fragile economies</w:t>
      </w:r>
      <w:r w:rsidR="00841651" w:rsidRPr="00B17AE3">
        <w:rPr>
          <w:sz w:val="24"/>
          <w:szCs w:val="24"/>
          <w:lang w:val="en-US"/>
        </w:rPr>
        <w:t>,</w:t>
      </w:r>
      <w:r w:rsidRPr="00B17AE3">
        <w:rPr>
          <w:sz w:val="24"/>
          <w:szCs w:val="24"/>
          <w:lang w:val="en-US"/>
        </w:rPr>
        <w:t xml:space="preserve"> fostering marketplace</w:t>
      </w:r>
      <w:r w:rsidR="00841651" w:rsidRPr="00B17AE3">
        <w:rPr>
          <w:sz w:val="24"/>
          <w:szCs w:val="24"/>
          <w:lang w:val="en-US"/>
        </w:rPr>
        <w:t>s</w:t>
      </w:r>
      <w:r w:rsidRPr="00B17AE3">
        <w:rPr>
          <w:sz w:val="24"/>
          <w:szCs w:val="24"/>
          <w:lang w:val="en-US"/>
        </w:rPr>
        <w:t xml:space="preserve"> that encourages economic development and stability</w:t>
      </w:r>
      <w:r w:rsidR="00C53B3B" w:rsidRPr="00B17AE3">
        <w:rPr>
          <w:sz w:val="24"/>
          <w:szCs w:val="24"/>
          <w:lang w:val="en-US"/>
        </w:rPr>
        <w:t xml:space="preserve"> in Somalia</w:t>
      </w:r>
      <w:r w:rsidRPr="00B17AE3">
        <w:rPr>
          <w:sz w:val="24"/>
          <w:szCs w:val="24"/>
          <w:lang w:val="en-US"/>
        </w:rPr>
        <w:t>.</w:t>
      </w:r>
    </w:p>
    <w:p w14:paraId="1AF2509B" w14:textId="5BB89692" w:rsidR="003A0A08" w:rsidRPr="00B17AE3" w:rsidRDefault="003A0A08" w:rsidP="003A0A08">
      <w:pPr>
        <w:pStyle w:val="ListParagraph"/>
        <w:numPr>
          <w:ilvl w:val="0"/>
          <w:numId w:val="12"/>
        </w:numPr>
        <w:jc w:val="both"/>
        <w:rPr>
          <w:sz w:val="24"/>
          <w:szCs w:val="24"/>
          <w:lang w:val="en-US"/>
        </w:rPr>
      </w:pPr>
      <w:r w:rsidRPr="00B17AE3">
        <w:rPr>
          <w:sz w:val="24"/>
          <w:szCs w:val="24"/>
          <w:lang w:val="en-US"/>
        </w:rPr>
        <w:t xml:space="preserve">Building sustainable peace through </w:t>
      </w:r>
      <w:r w:rsidR="008A702D" w:rsidRPr="00B17AE3">
        <w:rPr>
          <w:sz w:val="24"/>
          <w:szCs w:val="24"/>
          <w:lang w:val="en-US"/>
        </w:rPr>
        <w:t xml:space="preserve">multi-sector coalitions </w:t>
      </w:r>
      <w:r w:rsidR="00C53B3B" w:rsidRPr="00B17AE3">
        <w:rPr>
          <w:sz w:val="24"/>
          <w:szCs w:val="24"/>
          <w:lang w:val="en-US"/>
        </w:rPr>
        <w:t>in Colombia</w:t>
      </w:r>
      <w:r w:rsidR="008A702D" w:rsidRPr="00B17AE3">
        <w:rPr>
          <w:sz w:val="24"/>
          <w:szCs w:val="24"/>
          <w:lang w:val="en-US"/>
        </w:rPr>
        <w:t>.</w:t>
      </w:r>
      <w:r w:rsidRPr="00B17AE3">
        <w:rPr>
          <w:sz w:val="24"/>
          <w:szCs w:val="24"/>
          <w:lang w:val="en-US"/>
        </w:rPr>
        <w:t xml:space="preserve"> </w:t>
      </w:r>
    </w:p>
    <w:p w14:paraId="1D976FEA" w14:textId="5BC33B18" w:rsidR="00004A96" w:rsidRPr="00B17AE3" w:rsidRDefault="003A0A08" w:rsidP="003A0A08">
      <w:pPr>
        <w:pStyle w:val="ListParagraph"/>
        <w:numPr>
          <w:ilvl w:val="0"/>
          <w:numId w:val="12"/>
        </w:numPr>
        <w:jc w:val="both"/>
        <w:rPr>
          <w:sz w:val="24"/>
          <w:szCs w:val="24"/>
          <w:lang w:val="en-US"/>
        </w:rPr>
      </w:pPr>
      <w:r w:rsidRPr="00B17AE3">
        <w:rPr>
          <w:sz w:val="24"/>
          <w:szCs w:val="24"/>
          <w:lang w:val="en-US"/>
        </w:rPr>
        <w:t>Contributing to thought leadership on good governance</w:t>
      </w:r>
      <w:r w:rsidR="002B1B25" w:rsidRPr="00B17AE3">
        <w:rPr>
          <w:sz w:val="24"/>
          <w:szCs w:val="24"/>
          <w:lang w:val="en-US"/>
        </w:rPr>
        <w:t xml:space="preserve">, through </w:t>
      </w:r>
      <w:r w:rsidRPr="00B17AE3">
        <w:rPr>
          <w:sz w:val="24"/>
          <w:szCs w:val="24"/>
          <w:lang w:val="en-US"/>
        </w:rPr>
        <w:t>evidence-based</w:t>
      </w:r>
      <w:r w:rsidR="00350565" w:rsidRPr="00B17AE3">
        <w:rPr>
          <w:sz w:val="24"/>
          <w:szCs w:val="24"/>
          <w:lang w:val="en-US"/>
        </w:rPr>
        <w:t xml:space="preserve"> research and</w:t>
      </w:r>
      <w:r w:rsidRPr="00B17AE3">
        <w:rPr>
          <w:sz w:val="24"/>
          <w:szCs w:val="24"/>
          <w:lang w:val="en-US"/>
        </w:rPr>
        <w:t xml:space="preserve"> practice.</w:t>
      </w:r>
    </w:p>
    <w:p w14:paraId="4D29A6B6" w14:textId="027D0A74" w:rsidR="00350565" w:rsidRPr="00B17AE3" w:rsidRDefault="00ED3A6E" w:rsidP="00350565">
      <w:pPr>
        <w:jc w:val="both"/>
        <w:rPr>
          <w:sz w:val="24"/>
          <w:szCs w:val="24"/>
          <w:lang w:val="en-US"/>
        </w:rPr>
      </w:pPr>
      <w:r w:rsidRPr="00B17AE3">
        <w:rPr>
          <w:sz w:val="24"/>
          <w:szCs w:val="24"/>
          <w:lang w:val="en-US"/>
        </w:rPr>
        <w:t xml:space="preserve">The evaluation and </w:t>
      </w:r>
      <w:r w:rsidR="00362394" w:rsidRPr="00B17AE3">
        <w:rPr>
          <w:sz w:val="24"/>
          <w:szCs w:val="24"/>
          <w:lang w:val="en-US"/>
        </w:rPr>
        <w:t xml:space="preserve">impact </w:t>
      </w:r>
      <w:r w:rsidRPr="00B17AE3">
        <w:rPr>
          <w:sz w:val="24"/>
          <w:szCs w:val="24"/>
          <w:lang w:val="en-US"/>
        </w:rPr>
        <w:t>measurement activities are led by OEF´s Impact, Learning, and Accountability Department (ILA), which develops the framework for measuring programmatic impact consistent with OEF’s mission and core values. Additionally, ILA supports internal learning and accountability processes that enable programs to operate according to best practices and develop innovative multi</w:t>
      </w:r>
      <w:r w:rsidR="001F7558" w:rsidRPr="00B17AE3">
        <w:rPr>
          <w:sz w:val="24"/>
          <w:szCs w:val="24"/>
          <w:lang w:val="en-US"/>
        </w:rPr>
        <w:t>-</w:t>
      </w:r>
      <w:r w:rsidRPr="00B17AE3">
        <w:rPr>
          <w:sz w:val="24"/>
          <w:szCs w:val="24"/>
          <w:lang w:val="en-US"/>
        </w:rPr>
        <w:t>stakeholder governance solutions.</w:t>
      </w:r>
    </w:p>
    <w:p w14:paraId="0AC42D52" w14:textId="22AFD226" w:rsidR="007A705E" w:rsidRPr="00B17AE3" w:rsidRDefault="003A0A08" w:rsidP="00E97AD6">
      <w:pPr>
        <w:pStyle w:val="ListParagraph"/>
        <w:numPr>
          <w:ilvl w:val="0"/>
          <w:numId w:val="16"/>
        </w:numPr>
        <w:rPr>
          <w:b/>
          <w:sz w:val="24"/>
          <w:szCs w:val="24"/>
          <w:lang w:val="en-US"/>
        </w:rPr>
      </w:pPr>
      <w:r w:rsidRPr="00B17AE3">
        <w:rPr>
          <w:b/>
          <w:sz w:val="24"/>
          <w:szCs w:val="24"/>
          <w:lang w:val="en-US"/>
        </w:rPr>
        <w:t>Program Background:</w:t>
      </w:r>
    </w:p>
    <w:p w14:paraId="1E4C72AB" w14:textId="20477D65" w:rsidR="003D2410" w:rsidRPr="00B17AE3" w:rsidRDefault="003D2410" w:rsidP="003D2410">
      <w:pPr>
        <w:jc w:val="both"/>
        <w:rPr>
          <w:sz w:val="24"/>
          <w:szCs w:val="24"/>
          <w:lang w:val="en-US"/>
        </w:rPr>
      </w:pPr>
      <w:r w:rsidRPr="00B17AE3">
        <w:rPr>
          <w:sz w:val="24"/>
          <w:szCs w:val="24"/>
          <w:lang w:val="en-US"/>
        </w:rPr>
        <w:t>PASO Colombia</w:t>
      </w:r>
      <w:r w:rsidR="008436B5" w:rsidRPr="00B17AE3">
        <w:rPr>
          <w:sz w:val="24"/>
          <w:szCs w:val="24"/>
          <w:lang w:val="en-US"/>
        </w:rPr>
        <w:t>, a Program of One Earth Future Foundation,</w:t>
      </w:r>
      <w:r w:rsidRPr="00B17AE3">
        <w:rPr>
          <w:sz w:val="24"/>
          <w:szCs w:val="24"/>
          <w:lang w:val="en-US"/>
        </w:rPr>
        <w:t xml:space="preserve"> is dedicated to identify, promote, and support alliances between civil society, public and private sectors, with the purpose of building sustainable peace in Colombia.</w:t>
      </w:r>
      <w:r w:rsidR="00AF0216" w:rsidRPr="00B17AE3">
        <w:rPr>
          <w:sz w:val="24"/>
          <w:szCs w:val="24"/>
          <w:lang w:val="en-US"/>
        </w:rPr>
        <w:t xml:space="preserve"> </w:t>
      </w:r>
      <w:r w:rsidR="00673C6D" w:rsidRPr="00B17AE3">
        <w:rPr>
          <w:sz w:val="24"/>
          <w:szCs w:val="24"/>
          <w:lang w:val="en-US"/>
        </w:rPr>
        <w:t>Within the context, this entails</w:t>
      </w:r>
      <w:r w:rsidR="00317347" w:rsidRPr="00B17AE3">
        <w:rPr>
          <w:sz w:val="24"/>
          <w:szCs w:val="24"/>
          <w:lang w:val="en-US"/>
        </w:rPr>
        <w:t xml:space="preserve">: </w:t>
      </w:r>
    </w:p>
    <w:p w14:paraId="75D7DEDD" w14:textId="0EEE3957" w:rsidR="003D2410" w:rsidRPr="00B17AE3" w:rsidRDefault="00317347" w:rsidP="00317347">
      <w:pPr>
        <w:pStyle w:val="ListParagraph"/>
        <w:numPr>
          <w:ilvl w:val="0"/>
          <w:numId w:val="14"/>
        </w:numPr>
        <w:jc w:val="both"/>
        <w:rPr>
          <w:sz w:val="24"/>
          <w:szCs w:val="24"/>
          <w:lang w:val="en-US"/>
        </w:rPr>
      </w:pPr>
      <w:r w:rsidRPr="00B17AE3">
        <w:rPr>
          <w:sz w:val="24"/>
          <w:szCs w:val="24"/>
          <w:lang w:val="en-US"/>
        </w:rPr>
        <w:t xml:space="preserve">The promotion of </w:t>
      </w:r>
      <w:r w:rsidR="003D2410" w:rsidRPr="00B17AE3">
        <w:rPr>
          <w:sz w:val="24"/>
          <w:szCs w:val="24"/>
          <w:lang w:val="en-US"/>
        </w:rPr>
        <w:t>the conditions for improbable dialogs to take place between key actors that can contribute to peace-building initiatives.</w:t>
      </w:r>
    </w:p>
    <w:p w14:paraId="758DAED5" w14:textId="26AC2D5D" w:rsidR="003D2410" w:rsidRPr="00B17AE3" w:rsidRDefault="00317347" w:rsidP="00317347">
      <w:pPr>
        <w:pStyle w:val="ListParagraph"/>
        <w:numPr>
          <w:ilvl w:val="0"/>
          <w:numId w:val="14"/>
        </w:numPr>
        <w:jc w:val="both"/>
        <w:rPr>
          <w:sz w:val="24"/>
          <w:szCs w:val="24"/>
          <w:lang w:val="en-US"/>
        </w:rPr>
      </w:pPr>
      <w:r w:rsidRPr="00B17AE3">
        <w:rPr>
          <w:sz w:val="24"/>
          <w:szCs w:val="24"/>
          <w:lang w:val="en-US"/>
        </w:rPr>
        <w:t>U</w:t>
      </w:r>
      <w:r w:rsidR="003D2410" w:rsidRPr="00B17AE3">
        <w:rPr>
          <w:sz w:val="24"/>
          <w:szCs w:val="24"/>
          <w:lang w:val="en-US"/>
        </w:rPr>
        <w:t>s</w:t>
      </w:r>
      <w:r w:rsidR="003E0FCF" w:rsidRPr="00B17AE3">
        <w:rPr>
          <w:sz w:val="24"/>
          <w:szCs w:val="24"/>
          <w:lang w:val="en-US"/>
        </w:rPr>
        <w:t>ing</w:t>
      </w:r>
      <w:r w:rsidR="003D2410" w:rsidRPr="00B17AE3">
        <w:rPr>
          <w:sz w:val="24"/>
          <w:szCs w:val="24"/>
          <w:lang w:val="en-US"/>
        </w:rPr>
        <w:t xml:space="preserve"> empirical research and information systems to identify, promote, facilitate and support peacebuilding alliances.</w:t>
      </w:r>
    </w:p>
    <w:p w14:paraId="155C33A0" w14:textId="04461342" w:rsidR="003D2410" w:rsidRPr="00B17AE3" w:rsidRDefault="00317347" w:rsidP="00317347">
      <w:pPr>
        <w:pStyle w:val="ListParagraph"/>
        <w:numPr>
          <w:ilvl w:val="0"/>
          <w:numId w:val="14"/>
        </w:numPr>
        <w:jc w:val="both"/>
        <w:rPr>
          <w:sz w:val="24"/>
          <w:szCs w:val="24"/>
          <w:lang w:val="en-US"/>
        </w:rPr>
      </w:pPr>
      <w:r w:rsidRPr="00B17AE3">
        <w:rPr>
          <w:sz w:val="24"/>
          <w:szCs w:val="24"/>
          <w:lang w:val="en-US"/>
        </w:rPr>
        <w:t>D</w:t>
      </w:r>
      <w:r w:rsidR="003D2410" w:rsidRPr="00B17AE3">
        <w:rPr>
          <w:sz w:val="24"/>
          <w:szCs w:val="24"/>
          <w:lang w:val="en-US"/>
        </w:rPr>
        <w:t>evelop</w:t>
      </w:r>
      <w:r w:rsidR="003E0FCF" w:rsidRPr="00B17AE3">
        <w:rPr>
          <w:sz w:val="24"/>
          <w:szCs w:val="24"/>
          <w:lang w:val="en-US"/>
        </w:rPr>
        <w:t>ing</w:t>
      </w:r>
      <w:r w:rsidR="003D2410" w:rsidRPr="00B17AE3">
        <w:rPr>
          <w:sz w:val="24"/>
          <w:szCs w:val="24"/>
          <w:lang w:val="en-US"/>
        </w:rPr>
        <w:t xml:space="preserve"> collaboration systems to provide economic opportunities for rural communities that have been affected by the armed conflict, with a participative and territorial-based approach, aimed at the economic, social and environmental sustainability of peace over the long term.</w:t>
      </w:r>
    </w:p>
    <w:p w14:paraId="4EA578CE" w14:textId="5F4B7287" w:rsidR="003D2410" w:rsidRPr="00B17AE3" w:rsidRDefault="00531449" w:rsidP="009C3AF6">
      <w:pPr>
        <w:jc w:val="both"/>
        <w:rPr>
          <w:sz w:val="24"/>
          <w:szCs w:val="24"/>
          <w:lang w:val="en-US"/>
        </w:rPr>
      </w:pPr>
      <w:r w:rsidRPr="00B17AE3">
        <w:rPr>
          <w:sz w:val="24"/>
          <w:szCs w:val="24"/>
          <w:lang w:val="en-US"/>
        </w:rPr>
        <w:t>The Alternative Rural Schools</w:t>
      </w:r>
      <w:r w:rsidR="0044794D" w:rsidRPr="00B17AE3">
        <w:rPr>
          <w:sz w:val="24"/>
          <w:szCs w:val="24"/>
          <w:lang w:val="en-US"/>
        </w:rPr>
        <w:t xml:space="preserve"> (Escuelas Rurales Alternativas </w:t>
      </w:r>
      <w:r w:rsidR="00416E2A" w:rsidRPr="00B17AE3">
        <w:rPr>
          <w:sz w:val="24"/>
          <w:szCs w:val="24"/>
          <w:lang w:val="en-US"/>
        </w:rPr>
        <w:t>-</w:t>
      </w:r>
      <w:r w:rsidR="0044794D" w:rsidRPr="00B17AE3">
        <w:rPr>
          <w:sz w:val="24"/>
          <w:szCs w:val="24"/>
          <w:lang w:val="en-US"/>
        </w:rPr>
        <w:t>ERAs</w:t>
      </w:r>
      <w:r w:rsidR="00416E2A" w:rsidRPr="00B17AE3">
        <w:rPr>
          <w:sz w:val="24"/>
          <w:szCs w:val="24"/>
          <w:lang w:val="en-US"/>
        </w:rPr>
        <w:t>-</w:t>
      </w:r>
      <w:r w:rsidR="0044794D" w:rsidRPr="00B17AE3">
        <w:rPr>
          <w:sz w:val="24"/>
          <w:szCs w:val="24"/>
          <w:lang w:val="en-US"/>
        </w:rPr>
        <w:t xml:space="preserve"> in Spanish)</w:t>
      </w:r>
      <w:r w:rsidRPr="00B17AE3">
        <w:rPr>
          <w:sz w:val="24"/>
          <w:szCs w:val="24"/>
          <w:lang w:val="en-US"/>
        </w:rPr>
        <w:t xml:space="preserve"> are developed within this framework, and its purpose is to generate a productive and educational unit in a territory affected by violence. </w:t>
      </w:r>
      <w:r w:rsidR="00A37B1D" w:rsidRPr="00B17AE3">
        <w:rPr>
          <w:sz w:val="24"/>
          <w:szCs w:val="24"/>
          <w:lang w:val="en-US"/>
        </w:rPr>
        <w:t>They</w:t>
      </w:r>
      <w:r w:rsidRPr="00B17AE3">
        <w:rPr>
          <w:sz w:val="24"/>
          <w:szCs w:val="24"/>
          <w:lang w:val="en-US"/>
        </w:rPr>
        <w:t xml:space="preserve"> work as a collaborative environment where communities, public and private actors develop productive, </w:t>
      </w:r>
      <w:r w:rsidRPr="00B17AE3">
        <w:rPr>
          <w:sz w:val="24"/>
          <w:szCs w:val="24"/>
          <w:lang w:val="en-US"/>
        </w:rPr>
        <w:lastRenderedPageBreak/>
        <w:t xml:space="preserve">experimental, training and innovation processes, to promote territorial development and sustainable peace. </w:t>
      </w:r>
    </w:p>
    <w:p w14:paraId="1F79CDE6" w14:textId="0F0F2BD9" w:rsidR="009C3AF6" w:rsidRPr="00B17AE3" w:rsidRDefault="00531449">
      <w:pPr>
        <w:rPr>
          <w:sz w:val="24"/>
          <w:szCs w:val="24"/>
          <w:lang w:val="en-US"/>
        </w:rPr>
      </w:pPr>
      <w:r w:rsidRPr="00B17AE3">
        <w:rPr>
          <w:sz w:val="24"/>
          <w:szCs w:val="24"/>
          <w:lang w:val="en-US"/>
        </w:rPr>
        <w:t>The</w:t>
      </w:r>
      <w:r w:rsidR="00067C9B" w:rsidRPr="00B17AE3">
        <w:rPr>
          <w:sz w:val="24"/>
          <w:szCs w:val="24"/>
          <w:lang w:val="en-US"/>
        </w:rPr>
        <w:t xml:space="preserve"> </w:t>
      </w:r>
      <w:r w:rsidRPr="00B17AE3">
        <w:rPr>
          <w:sz w:val="24"/>
          <w:szCs w:val="24"/>
          <w:lang w:val="en-US"/>
        </w:rPr>
        <w:t xml:space="preserve">ERA´s </w:t>
      </w:r>
      <w:r w:rsidR="00067C9B" w:rsidRPr="00B17AE3">
        <w:rPr>
          <w:sz w:val="24"/>
          <w:szCs w:val="24"/>
          <w:lang w:val="en-US"/>
        </w:rPr>
        <w:t>primary g</w:t>
      </w:r>
      <w:r w:rsidRPr="00B17AE3">
        <w:rPr>
          <w:sz w:val="24"/>
          <w:szCs w:val="24"/>
          <w:lang w:val="en-US"/>
        </w:rPr>
        <w:t>oals are</w:t>
      </w:r>
      <w:r w:rsidR="00445B61" w:rsidRPr="00B17AE3">
        <w:rPr>
          <w:sz w:val="24"/>
          <w:szCs w:val="24"/>
          <w:lang w:val="en-US"/>
        </w:rPr>
        <w:t xml:space="preserve"> to</w:t>
      </w:r>
      <w:r w:rsidR="00BD76A4" w:rsidRPr="00B17AE3">
        <w:rPr>
          <w:sz w:val="24"/>
          <w:szCs w:val="24"/>
          <w:lang w:val="en-US"/>
        </w:rPr>
        <w:t xml:space="preserve">: </w:t>
      </w:r>
    </w:p>
    <w:p w14:paraId="317F91CD" w14:textId="02125215" w:rsidR="00531449" w:rsidRPr="00B17AE3" w:rsidRDefault="00531449" w:rsidP="00531449">
      <w:pPr>
        <w:pStyle w:val="ListParagraph"/>
        <w:numPr>
          <w:ilvl w:val="0"/>
          <w:numId w:val="15"/>
        </w:numPr>
        <w:jc w:val="both"/>
        <w:rPr>
          <w:sz w:val="24"/>
          <w:szCs w:val="24"/>
          <w:lang w:val="en-US"/>
        </w:rPr>
      </w:pPr>
      <w:r w:rsidRPr="00B17AE3">
        <w:rPr>
          <w:sz w:val="24"/>
          <w:szCs w:val="24"/>
          <w:lang w:val="en-US"/>
        </w:rPr>
        <w:t>Create collaborative environments that allow the execution of projects of high social and economic impact in the regions that were most affected by organized political violence.</w:t>
      </w:r>
    </w:p>
    <w:p w14:paraId="06093C65" w14:textId="48DB88BF" w:rsidR="00531449" w:rsidRPr="00B17AE3" w:rsidRDefault="00531449" w:rsidP="00531449">
      <w:pPr>
        <w:pStyle w:val="ListParagraph"/>
        <w:numPr>
          <w:ilvl w:val="0"/>
          <w:numId w:val="15"/>
        </w:numPr>
        <w:jc w:val="both"/>
        <w:rPr>
          <w:sz w:val="24"/>
          <w:szCs w:val="24"/>
          <w:lang w:val="en-US"/>
        </w:rPr>
      </w:pPr>
      <w:r w:rsidRPr="00B17AE3">
        <w:rPr>
          <w:sz w:val="24"/>
          <w:szCs w:val="24"/>
          <w:lang w:val="en-US"/>
        </w:rPr>
        <w:t>Ensure the proper articulation of land, labor force, capital and knowledge around successful productive projects in peasant economies.</w:t>
      </w:r>
    </w:p>
    <w:p w14:paraId="2B5E96C8" w14:textId="37426A69" w:rsidR="00531449" w:rsidRPr="00B17AE3" w:rsidRDefault="00531449" w:rsidP="00531449">
      <w:pPr>
        <w:pStyle w:val="ListParagraph"/>
        <w:numPr>
          <w:ilvl w:val="0"/>
          <w:numId w:val="15"/>
        </w:numPr>
        <w:jc w:val="both"/>
        <w:rPr>
          <w:sz w:val="24"/>
          <w:szCs w:val="24"/>
          <w:lang w:val="en-US"/>
        </w:rPr>
      </w:pPr>
      <w:r w:rsidRPr="00B17AE3">
        <w:rPr>
          <w:sz w:val="24"/>
          <w:szCs w:val="24"/>
          <w:lang w:val="en-US"/>
        </w:rPr>
        <w:t>Promote the establishment and consolidation of fair markets in Colombian rural areas.</w:t>
      </w:r>
    </w:p>
    <w:p w14:paraId="07A01C4D" w14:textId="7DCDFD09" w:rsidR="00C23E3C" w:rsidRPr="00B17AE3" w:rsidRDefault="00531449" w:rsidP="00531449">
      <w:pPr>
        <w:pStyle w:val="ListParagraph"/>
        <w:numPr>
          <w:ilvl w:val="0"/>
          <w:numId w:val="15"/>
        </w:numPr>
        <w:jc w:val="both"/>
        <w:rPr>
          <w:sz w:val="24"/>
          <w:szCs w:val="24"/>
          <w:lang w:val="en-US"/>
        </w:rPr>
      </w:pPr>
      <w:r w:rsidRPr="00B17AE3">
        <w:rPr>
          <w:sz w:val="24"/>
          <w:szCs w:val="24"/>
          <w:lang w:val="en-US"/>
        </w:rPr>
        <w:t xml:space="preserve">Transform the productive </w:t>
      </w:r>
      <w:r w:rsidR="00AD200F" w:rsidRPr="00B17AE3">
        <w:rPr>
          <w:sz w:val="24"/>
          <w:szCs w:val="24"/>
          <w:lang w:val="en-US"/>
        </w:rPr>
        <w:t>rationale</w:t>
      </w:r>
      <w:r w:rsidRPr="00B17AE3">
        <w:rPr>
          <w:sz w:val="24"/>
          <w:szCs w:val="24"/>
          <w:lang w:val="en-US"/>
        </w:rPr>
        <w:t xml:space="preserve"> in dispersed rurality by introducing educational, financial, technological and environmental innovations.</w:t>
      </w:r>
    </w:p>
    <w:p w14:paraId="55D95F9E" w14:textId="77777777" w:rsidR="00531449" w:rsidRPr="00B17AE3" w:rsidRDefault="00531449" w:rsidP="00531449">
      <w:pPr>
        <w:rPr>
          <w:b/>
          <w:sz w:val="24"/>
          <w:szCs w:val="24"/>
          <w:lang w:val="en-US"/>
        </w:rPr>
      </w:pPr>
    </w:p>
    <w:p w14:paraId="0982A8B3" w14:textId="68BE8581" w:rsidR="007A705E" w:rsidRPr="00B17AE3" w:rsidRDefault="00AD200F" w:rsidP="00E97AD6">
      <w:pPr>
        <w:pStyle w:val="ListParagraph"/>
        <w:numPr>
          <w:ilvl w:val="0"/>
          <w:numId w:val="16"/>
        </w:numPr>
        <w:rPr>
          <w:b/>
          <w:sz w:val="24"/>
          <w:szCs w:val="24"/>
          <w:lang w:val="en-US"/>
        </w:rPr>
      </w:pPr>
      <w:r w:rsidRPr="00B17AE3">
        <w:rPr>
          <w:b/>
          <w:sz w:val="24"/>
          <w:szCs w:val="24"/>
          <w:lang w:val="en-US"/>
        </w:rPr>
        <w:t>Consultancy purpose</w:t>
      </w:r>
      <w:r w:rsidR="00815339" w:rsidRPr="00B17AE3">
        <w:rPr>
          <w:b/>
          <w:sz w:val="24"/>
          <w:szCs w:val="24"/>
          <w:lang w:val="en-US"/>
        </w:rPr>
        <w:t>:</w:t>
      </w:r>
    </w:p>
    <w:p w14:paraId="76FD0A16" w14:textId="6921916C" w:rsidR="006319A3" w:rsidRDefault="00C87FEB" w:rsidP="0056251A">
      <w:pPr>
        <w:jc w:val="both"/>
        <w:rPr>
          <w:sz w:val="24"/>
          <w:szCs w:val="24"/>
          <w:lang w:val="en-US"/>
        </w:rPr>
      </w:pPr>
      <w:r w:rsidRPr="00B17AE3">
        <w:rPr>
          <w:sz w:val="24"/>
          <w:szCs w:val="24"/>
          <w:lang w:val="en-US"/>
        </w:rPr>
        <w:t xml:space="preserve">Design, apply, process and analyze the results of a perception and satisfaction survey directed to the participants of the Alternative Rural Schools (ERAs) in </w:t>
      </w:r>
      <w:r w:rsidR="000D558A">
        <w:rPr>
          <w:sz w:val="24"/>
          <w:szCs w:val="24"/>
          <w:lang w:val="en-US"/>
        </w:rPr>
        <w:t>six</w:t>
      </w:r>
      <w:r w:rsidR="00CD7BDD" w:rsidRPr="00B17AE3">
        <w:rPr>
          <w:sz w:val="24"/>
          <w:szCs w:val="24"/>
          <w:lang w:val="en-US"/>
        </w:rPr>
        <w:t xml:space="preserve"> (</w:t>
      </w:r>
      <w:r w:rsidR="000D558A">
        <w:rPr>
          <w:sz w:val="24"/>
          <w:szCs w:val="24"/>
          <w:lang w:val="en-US"/>
        </w:rPr>
        <w:t>6</w:t>
      </w:r>
      <w:r w:rsidR="00CD7BDD" w:rsidRPr="00B17AE3">
        <w:rPr>
          <w:sz w:val="24"/>
          <w:szCs w:val="24"/>
          <w:lang w:val="en-US"/>
        </w:rPr>
        <w:t>)</w:t>
      </w:r>
      <w:r w:rsidRPr="00B17AE3">
        <w:rPr>
          <w:sz w:val="24"/>
          <w:szCs w:val="24"/>
          <w:lang w:val="en-US"/>
        </w:rPr>
        <w:t xml:space="preserve"> municipalities of the country.</w:t>
      </w:r>
      <w:r w:rsidR="00E1394A">
        <w:rPr>
          <w:sz w:val="24"/>
          <w:szCs w:val="24"/>
          <w:lang w:val="en-US"/>
        </w:rPr>
        <w:t xml:space="preserve"> </w:t>
      </w:r>
      <w:r w:rsidR="006319A3">
        <w:rPr>
          <w:sz w:val="24"/>
          <w:szCs w:val="24"/>
          <w:lang w:val="en-US"/>
        </w:rPr>
        <w:t xml:space="preserve">In addition, carry out </w:t>
      </w:r>
      <w:r w:rsidR="000D558A">
        <w:rPr>
          <w:sz w:val="24"/>
          <w:szCs w:val="24"/>
          <w:lang w:val="en-US"/>
        </w:rPr>
        <w:t>six</w:t>
      </w:r>
      <w:r w:rsidR="006319A3">
        <w:rPr>
          <w:sz w:val="24"/>
          <w:szCs w:val="24"/>
          <w:lang w:val="en-US"/>
        </w:rPr>
        <w:t xml:space="preserve"> (</w:t>
      </w:r>
      <w:r w:rsidR="000D558A">
        <w:rPr>
          <w:sz w:val="24"/>
          <w:szCs w:val="24"/>
          <w:lang w:val="en-US"/>
        </w:rPr>
        <w:t>6</w:t>
      </w:r>
      <w:r w:rsidR="006319A3">
        <w:rPr>
          <w:sz w:val="24"/>
          <w:szCs w:val="24"/>
          <w:lang w:val="en-US"/>
        </w:rPr>
        <w:t>) focal groups (one per zone) with 6</w:t>
      </w:r>
      <w:r w:rsidR="00AA69A7">
        <w:rPr>
          <w:sz w:val="24"/>
          <w:szCs w:val="24"/>
          <w:lang w:val="en-US"/>
        </w:rPr>
        <w:t xml:space="preserve"> to </w:t>
      </w:r>
      <w:r w:rsidR="006319A3">
        <w:rPr>
          <w:sz w:val="24"/>
          <w:szCs w:val="24"/>
          <w:lang w:val="en-US"/>
        </w:rPr>
        <w:t>10 pe</w:t>
      </w:r>
      <w:r w:rsidR="00AA69A7">
        <w:rPr>
          <w:sz w:val="24"/>
          <w:szCs w:val="24"/>
          <w:lang w:val="en-US"/>
        </w:rPr>
        <w:t xml:space="preserve">ople </w:t>
      </w:r>
      <w:r w:rsidR="006319A3">
        <w:rPr>
          <w:sz w:val="24"/>
          <w:szCs w:val="24"/>
          <w:lang w:val="en-US"/>
        </w:rPr>
        <w:t>each.</w:t>
      </w:r>
    </w:p>
    <w:p w14:paraId="1B1A0008" w14:textId="241452A3" w:rsidR="00AF0216" w:rsidRPr="00B17AE3" w:rsidRDefault="00C87FEB" w:rsidP="0056251A">
      <w:pPr>
        <w:jc w:val="both"/>
        <w:rPr>
          <w:sz w:val="24"/>
          <w:szCs w:val="24"/>
          <w:lang w:val="en-US"/>
        </w:rPr>
      </w:pPr>
      <w:r w:rsidRPr="00B17AE3">
        <w:rPr>
          <w:sz w:val="24"/>
          <w:szCs w:val="24"/>
          <w:lang w:val="en-US"/>
        </w:rPr>
        <w:t>In total, the survey should be applied</w:t>
      </w:r>
      <w:r w:rsidR="00921792" w:rsidRPr="00B17AE3">
        <w:rPr>
          <w:sz w:val="24"/>
          <w:szCs w:val="24"/>
          <w:lang w:val="en-US"/>
        </w:rPr>
        <w:t xml:space="preserve"> </w:t>
      </w:r>
      <w:r w:rsidRPr="00B17AE3">
        <w:rPr>
          <w:sz w:val="24"/>
          <w:szCs w:val="24"/>
          <w:lang w:val="en-US"/>
        </w:rPr>
        <w:t xml:space="preserve">in person to </w:t>
      </w:r>
      <w:r w:rsidR="000D558A">
        <w:rPr>
          <w:sz w:val="24"/>
          <w:szCs w:val="24"/>
          <w:lang w:val="en-US"/>
        </w:rPr>
        <w:t>379</w:t>
      </w:r>
      <w:r w:rsidRPr="00B17AE3">
        <w:rPr>
          <w:sz w:val="24"/>
          <w:szCs w:val="24"/>
          <w:lang w:val="en-US"/>
        </w:rPr>
        <w:t xml:space="preserve"> people, distributed (approximately) as follows:</w:t>
      </w:r>
    </w:p>
    <w:tbl>
      <w:tblPr>
        <w:tblStyle w:val="TableGrid"/>
        <w:tblW w:w="9033" w:type="dxa"/>
        <w:tblLook w:val="04A0" w:firstRow="1" w:lastRow="0" w:firstColumn="1" w:lastColumn="0" w:noHBand="0" w:noVBand="1"/>
      </w:tblPr>
      <w:tblGrid>
        <w:gridCol w:w="3011"/>
        <w:gridCol w:w="3011"/>
        <w:gridCol w:w="3011"/>
      </w:tblGrid>
      <w:tr w:rsidR="000D558A" w14:paraId="0C71DD1B" w14:textId="77777777" w:rsidTr="00566C88">
        <w:trPr>
          <w:trHeight w:val="261"/>
        </w:trPr>
        <w:tc>
          <w:tcPr>
            <w:tcW w:w="3011" w:type="dxa"/>
          </w:tcPr>
          <w:p w14:paraId="2C427C41" w14:textId="77777777" w:rsidR="000D558A" w:rsidRPr="00EF50DB" w:rsidRDefault="000D558A" w:rsidP="00566C88">
            <w:pPr>
              <w:jc w:val="center"/>
              <w:rPr>
                <w:b/>
              </w:rPr>
            </w:pPr>
            <w:r w:rsidRPr="00EF50DB">
              <w:rPr>
                <w:b/>
              </w:rPr>
              <w:t>Departamento</w:t>
            </w:r>
          </w:p>
        </w:tc>
        <w:tc>
          <w:tcPr>
            <w:tcW w:w="3011" w:type="dxa"/>
          </w:tcPr>
          <w:p w14:paraId="0DA59705" w14:textId="77777777" w:rsidR="000D558A" w:rsidRPr="00EF50DB" w:rsidRDefault="000D558A" w:rsidP="00566C88">
            <w:pPr>
              <w:jc w:val="center"/>
              <w:rPr>
                <w:b/>
              </w:rPr>
            </w:pPr>
            <w:r w:rsidRPr="00EF50DB">
              <w:rPr>
                <w:b/>
              </w:rPr>
              <w:t>Municipio</w:t>
            </w:r>
          </w:p>
        </w:tc>
        <w:tc>
          <w:tcPr>
            <w:tcW w:w="3011" w:type="dxa"/>
          </w:tcPr>
          <w:p w14:paraId="249F4048" w14:textId="77777777" w:rsidR="000D558A" w:rsidRPr="00EF50DB" w:rsidRDefault="000D558A" w:rsidP="00566C88">
            <w:pPr>
              <w:jc w:val="center"/>
              <w:rPr>
                <w:b/>
              </w:rPr>
            </w:pPr>
            <w:r>
              <w:rPr>
                <w:b/>
              </w:rPr>
              <w:t xml:space="preserve"># de </w:t>
            </w:r>
            <w:r w:rsidRPr="00EF50DB">
              <w:rPr>
                <w:b/>
              </w:rPr>
              <w:t>Participantes</w:t>
            </w:r>
          </w:p>
        </w:tc>
      </w:tr>
      <w:tr w:rsidR="000D558A" w14:paraId="219DA4F0" w14:textId="77777777" w:rsidTr="00566C88">
        <w:trPr>
          <w:trHeight w:val="247"/>
        </w:trPr>
        <w:tc>
          <w:tcPr>
            <w:tcW w:w="3011" w:type="dxa"/>
            <w:vMerge w:val="restart"/>
            <w:vAlign w:val="center"/>
          </w:tcPr>
          <w:p w14:paraId="073C0B36" w14:textId="77777777" w:rsidR="000D558A" w:rsidRDefault="000D558A" w:rsidP="00566C88">
            <w:pPr>
              <w:jc w:val="both"/>
            </w:pPr>
            <w:r>
              <w:t>Cauca</w:t>
            </w:r>
          </w:p>
        </w:tc>
        <w:tc>
          <w:tcPr>
            <w:tcW w:w="3011" w:type="dxa"/>
          </w:tcPr>
          <w:p w14:paraId="2586C526" w14:textId="77777777" w:rsidR="000D558A" w:rsidRDefault="000D558A" w:rsidP="00566C88">
            <w:pPr>
              <w:jc w:val="both"/>
            </w:pPr>
            <w:r>
              <w:t>Miranda</w:t>
            </w:r>
          </w:p>
        </w:tc>
        <w:tc>
          <w:tcPr>
            <w:tcW w:w="3011" w:type="dxa"/>
          </w:tcPr>
          <w:p w14:paraId="3E4614ED" w14:textId="77777777" w:rsidR="000D558A" w:rsidRDefault="000D558A" w:rsidP="00566C88">
            <w:pPr>
              <w:jc w:val="center"/>
            </w:pPr>
            <w:r>
              <w:t>60</w:t>
            </w:r>
          </w:p>
        </w:tc>
      </w:tr>
      <w:tr w:rsidR="000D558A" w14:paraId="3D4EBA65" w14:textId="77777777" w:rsidTr="00566C88">
        <w:trPr>
          <w:trHeight w:val="261"/>
        </w:trPr>
        <w:tc>
          <w:tcPr>
            <w:tcW w:w="3011" w:type="dxa"/>
            <w:vMerge/>
            <w:vAlign w:val="center"/>
          </w:tcPr>
          <w:p w14:paraId="37CD40B0" w14:textId="77777777" w:rsidR="000D558A" w:rsidRDefault="000D558A" w:rsidP="00566C88">
            <w:pPr>
              <w:jc w:val="both"/>
            </w:pPr>
          </w:p>
        </w:tc>
        <w:tc>
          <w:tcPr>
            <w:tcW w:w="3011" w:type="dxa"/>
          </w:tcPr>
          <w:p w14:paraId="58376DF0" w14:textId="77777777" w:rsidR="000D558A" w:rsidRDefault="000D558A" w:rsidP="00566C88">
            <w:pPr>
              <w:jc w:val="both"/>
            </w:pPr>
            <w:r>
              <w:t>Buenos Aires</w:t>
            </w:r>
          </w:p>
        </w:tc>
        <w:tc>
          <w:tcPr>
            <w:tcW w:w="3011" w:type="dxa"/>
          </w:tcPr>
          <w:p w14:paraId="61816D66" w14:textId="77777777" w:rsidR="000D558A" w:rsidRDefault="000D558A" w:rsidP="00566C88">
            <w:pPr>
              <w:jc w:val="center"/>
            </w:pPr>
            <w:r>
              <w:t>20</w:t>
            </w:r>
          </w:p>
        </w:tc>
      </w:tr>
      <w:tr w:rsidR="000D558A" w14:paraId="3DC40447" w14:textId="77777777" w:rsidTr="00566C88">
        <w:trPr>
          <w:trHeight w:val="261"/>
        </w:trPr>
        <w:tc>
          <w:tcPr>
            <w:tcW w:w="3011" w:type="dxa"/>
            <w:vAlign w:val="center"/>
          </w:tcPr>
          <w:p w14:paraId="10519474" w14:textId="77777777" w:rsidR="000D558A" w:rsidRDefault="000D558A" w:rsidP="00566C88">
            <w:pPr>
              <w:jc w:val="both"/>
            </w:pPr>
            <w:r>
              <w:t>Valle del Cauca</w:t>
            </w:r>
          </w:p>
        </w:tc>
        <w:tc>
          <w:tcPr>
            <w:tcW w:w="3011" w:type="dxa"/>
          </w:tcPr>
          <w:p w14:paraId="24B8DEDD" w14:textId="77777777" w:rsidR="000D558A" w:rsidRDefault="000D558A" w:rsidP="00566C88">
            <w:pPr>
              <w:jc w:val="both"/>
            </w:pPr>
            <w:r>
              <w:t>Tuluá</w:t>
            </w:r>
          </w:p>
        </w:tc>
        <w:tc>
          <w:tcPr>
            <w:tcW w:w="3011" w:type="dxa"/>
          </w:tcPr>
          <w:p w14:paraId="634A8B04" w14:textId="77777777" w:rsidR="000D558A" w:rsidRDefault="000D558A" w:rsidP="00566C88">
            <w:pPr>
              <w:jc w:val="center"/>
            </w:pPr>
            <w:r>
              <w:t>66</w:t>
            </w:r>
          </w:p>
        </w:tc>
      </w:tr>
      <w:tr w:rsidR="000D558A" w14:paraId="1173337E" w14:textId="77777777" w:rsidTr="00566C88">
        <w:trPr>
          <w:trHeight w:val="247"/>
        </w:trPr>
        <w:tc>
          <w:tcPr>
            <w:tcW w:w="3011" w:type="dxa"/>
            <w:vMerge w:val="restart"/>
            <w:vAlign w:val="center"/>
          </w:tcPr>
          <w:p w14:paraId="23E4D9E2" w14:textId="77777777" w:rsidR="000D558A" w:rsidRDefault="000D558A" w:rsidP="00566C88">
            <w:pPr>
              <w:jc w:val="both"/>
            </w:pPr>
            <w:r>
              <w:t>Antioquia</w:t>
            </w:r>
          </w:p>
        </w:tc>
        <w:tc>
          <w:tcPr>
            <w:tcW w:w="3011" w:type="dxa"/>
          </w:tcPr>
          <w:p w14:paraId="1D876E86" w14:textId="77777777" w:rsidR="000D558A" w:rsidRDefault="000D558A" w:rsidP="00566C88">
            <w:pPr>
              <w:jc w:val="both"/>
            </w:pPr>
            <w:r>
              <w:t>Ituango</w:t>
            </w:r>
          </w:p>
        </w:tc>
        <w:tc>
          <w:tcPr>
            <w:tcW w:w="3011" w:type="dxa"/>
          </w:tcPr>
          <w:p w14:paraId="6FA7BFBA" w14:textId="77777777" w:rsidR="000D558A" w:rsidRDefault="000D558A" w:rsidP="00566C88">
            <w:pPr>
              <w:jc w:val="center"/>
            </w:pPr>
            <w:r>
              <w:t>110</w:t>
            </w:r>
          </w:p>
        </w:tc>
      </w:tr>
      <w:tr w:rsidR="000D558A" w14:paraId="462C2D59" w14:textId="77777777" w:rsidTr="00566C88">
        <w:trPr>
          <w:trHeight w:val="261"/>
        </w:trPr>
        <w:tc>
          <w:tcPr>
            <w:tcW w:w="3011" w:type="dxa"/>
            <w:vMerge/>
          </w:tcPr>
          <w:p w14:paraId="0B8B1210" w14:textId="77777777" w:rsidR="000D558A" w:rsidRDefault="000D558A" w:rsidP="00566C88">
            <w:pPr>
              <w:jc w:val="both"/>
            </w:pPr>
          </w:p>
        </w:tc>
        <w:tc>
          <w:tcPr>
            <w:tcW w:w="3011" w:type="dxa"/>
          </w:tcPr>
          <w:p w14:paraId="7140A682" w14:textId="77777777" w:rsidR="000D558A" w:rsidRDefault="000D558A" w:rsidP="00566C88">
            <w:pPr>
              <w:jc w:val="both"/>
            </w:pPr>
            <w:r>
              <w:t>Mutatá</w:t>
            </w:r>
          </w:p>
        </w:tc>
        <w:tc>
          <w:tcPr>
            <w:tcW w:w="3011" w:type="dxa"/>
          </w:tcPr>
          <w:p w14:paraId="5840B9FE" w14:textId="77777777" w:rsidR="000D558A" w:rsidRDefault="000D558A" w:rsidP="00566C88">
            <w:pPr>
              <w:jc w:val="center"/>
            </w:pPr>
            <w:r>
              <w:t>86</w:t>
            </w:r>
          </w:p>
        </w:tc>
      </w:tr>
      <w:tr w:rsidR="000D558A" w14:paraId="405E387C" w14:textId="77777777" w:rsidTr="00566C88">
        <w:trPr>
          <w:trHeight w:val="247"/>
        </w:trPr>
        <w:tc>
          <w:tcPr>
            <w:tcW w:w="3011" w:type="dxa"/>
            <w:vMerge/>
          </w:tcPr>
          <w:p w14:paraId="27D494A3" w14:textId="77777777" w:rsidR="000D558A" w:rsidRDefault="000D558A" w:rsidP="00566C88">
            <w:pPr>
              <w:jc w:val="both"/>
            </w:pPr>
          </w:p>
        </w:tc>
        <w:tc>
          <w:tcPr>
            <w:tcW w:w="3011" w:type="dxa"/>
          </w:tcPr>
          <w:p w14:paraId="2156FADF" w14:textId="77777777" w:rsidR="000D558A" w:rsidRDefault="000D558A" w:rsidP="00566C88">
            <w:pPr>
              <w:jc w:val="both"/>
            </w:pPr>
            <w:r>
              <w:t>Dabeiba</w:t>
            </w:r>
          </w:p>
        </w:tc>
        <w:tc>
          <w:tcPr>
            <w:tcW w:w="3011" w:type="dxa"/>
          </w:tcPr>
          <w:p w14:paraId="20E305B2" w14:textId="77777777" w:rsidR="000D558A" w:rsidRDefault="000D558A" w:rsidP="00566C88">
            <w:pPr>
              <w:jc w:val="center"/>
            </w:pPr>
            <w:r>
              <w:t>37</w:t>
            </w:r>
          </w:p>
        </w:tc>
      </w:tr>
      <w:tr w:rsidR="000D558A" w14:paraId="33153B32" w14:textId="77777777" w:rsidTr="00566C88">
        <w:trPr>
          <w:trHeight w:val="247"/>
        </w:trPr>
        <w:tc>
          <w:tcPr>
            <w:tcW w:w="3011" w:type="dxa"/>
          </w:tcPr>
          <w:p w14:paraId="79A9B713" w14:textId="77777777" w:rsidR="000D558A" w:rsidRPr="006F2E30" w:rsidRDefault="000D558A" w:rsidP="00566C88">
            <w:pPr>
              <w:jc w:val="both"/>
              <w:rPr>
                <w:b/>
              </w:rPr>
            </w:pPr>
            <w:r w:rsidRPr="006F2E30">
              <w:rPr>
                <w:b/>
              </w:rPr>
              <w:t>Total</w:t>
            </w:r>
          </w:p>
        </w:tc>
        <w:tc>
          <w:tcPr>
            <w:tcW w:w="3011" w:type="dxa"/>
          </w:tcPr>
          <w:p w14:paraId="7EE13F6C" w14:textId="77777777" w:rsidR="000D558A" w:rsidRPr="006F2E30" w:rsidRDefault="000D558A" w:rsidP="00566C88">
            <w:pPr>
              <w:jc w:val="both"/>
              <w:rPr>
                <w:b/>
              </w:rPr>
            </w:pPr>
          </w:p>
        </w:tc>
        <w:tc>
          <w:tcPr>
            <w:tcW w:w="3011" w:type="dxa"/>
          </w:tcPr>
          <w:p w14:paraId="224B0540" w14:textId="77777777" w:rsidR="000D558A" w:rsidRPr="006F2E30" w:rsidRDefault="000D558A" w:rsidP="00566C88">
            <w:pPr>
              <w:jc w:val="center"/>
              <w:rPr>
                <w:b/>
              </w:rPr>
            </w:pPr>
            <w:r>
              <w:rPr>
                <w:b/>
              </w:rPr>
              <w:t>379</w:t>
            </w:r>
          </w:p>
        </w:tc>
      </w:tr>
    </w:tbl>
    <w:p w14:paraId="1AFFC79F" w14:textId="58A88BD4" w:rsidR="00BE6647" w:rsidRDefault="00304241" w:rsidP="006F2E30">
      <w:pPr>
        <w:jc w:val="both"/>
      </w:pPr>
      <w:r>
        <w:t xml:space="preserve">  </w:t>
      </w:r>
    </w:p>
    <w:p w14:paraId="5F74BE4E" w14:textId="77777777" w:rsidR="00E97AD6" w:rsidRPr="00B17AE3" w:rsidRDefault="00E97AD6" w:rsidP="006F2E30">
      <w:pPr>
        <w:jc w:val="both"/>
        <w:rPr>
          <w:b/>
          <w:sz w:val="24"/>
          <w:szCs w:val="24"/>
        </w:rPr>
      </w:pPr>
    </w:p>
    <w:p w14:paraId="7E741F7B" w14:textId="77777777" w:rsidR="00E97AD6" w:rsidRPr="00B17AE3" w:rsidRDefault="00E97AD6" w:rsidP="006F2E30">
      <w:pPr>
        <w:jc w:val="both"/>
        <w:rPr>
          <w:b/>
          <w:sz w:val="24"/>
          <w:szCs w:val="24"/>
        </w:rPr>
      </w:pPr>
    </w:p>
    <w:p w14:paraId="0C1BF243" w14:textId="77777777" w:rsidR="00E97AD6" w:rsidRPr="00B17AE3" w:rsidRDefault="00E97AD6" w:rsidP="006F2E30">
      <w:pPr>
        <w:jc w:val="both"/>
        <w:rPr>
          <w:b/>
          <w:sz w:val="24"/>
          <w:szCs w:val="24"/>
        </w:rPr>
      </w:pPr>
    </w:p>
    <w:p w14:paraId="09F0CAE5" w14:textId="6DA9FA57" w:rsidR="00EE496C" w:rsidRPr="00B17AE3" w:rsidRDefault="00E97AD6" w:rsidP="00EE496C">
      <w:pPr>
        <w:pStyle w:val="ListParagraph"/>
        <w:numPr>
          <w:ilvl w:val="0"/>
          <w:numId w:val="16"/>
        </w:numPr>
        <w:jc w:val="both"/>
        <w:rPr>
          <w:b/>
          <w:sz w:val="24"/>
          <w:szCs w:val="24"/>
        </w:rPr>
      </w:pPr>
      <w:r w:rsidRPr="00B17AE3">
        <w:rPr>
          <w:b/>
          <w:sz w:val="24"/>
          <w:szCs w:val="24"/>
        </w:rPr>
        <w:lastRenderedPageBreak/>
        <w:t>Methodology</w:t>
      </w:r>
    </w:p>
    <w:p w14:paraId="453EC257" w14:textId="3E6054B8" w:rsidR="007556CC" w:rsidRPr="007556CC" w:rsidRDefault="007556CC" w:rsidP="007556CC">
      <w:pPr>
        <w:jc w:val="both"/>
        <w:rPr>
          <w:sz w:val="24"/>
          <w:szCs w:val="24"/>
          <w:lang w:val="en-US"/>
        </w:rPr>
      </w:pPr>
      <w:r w:rsidRPr="007556CC">
        <w:rPr>
          <w:sz w:val="24"/>
          <w:szCs w:val="24"/>
          <w:lang w:val="en-US"/>
        </w:rPr>
        <w:t>This will be a mixed methods approach, with a focus on quantitative data collection</w:t>
      </w:r>
      <w:r w:rsidR="00DB11CC">
        <w:rPr>
          <w:sz w:val="24"/>
          <w:szCs w:val="24"/>
          <w:lang w:val="en-US"/>
        </w:rPr>
        <w:t xml:space="preserve"> (survey)</w:t>
      </w:r>
      <w:r w:rsidRPr="007556CC">
        <w:rPr>
          <w:sz w:val="24"/>
          <w:szCs w:val="24"/>
          <w:lang w:val="en-US"/>
        </w:rPr>
        <w:t>, with complementary qualitative information</w:t>
      </w:r>
      <w:r w:rsidR="00DB11CC">
        <w:rPr>
          <w:sz w:val="24"/>
          <w:szCs w:val="24"/>
          <w:lang w:val="en-US"/>
        </w:rPr>
        <w:t xml:space="preserve"> (focus groups)</w:t>
      </w:r>
      <w:r w:rsidRPr="007556CC">
        <w:rPr>
          <w:sz w:val="24"/>
          <w:szCs w:val="24"/>
          <w:lang w:val="en-US"/>
        </w:rPr>
        <w:t xml:space="preserve">. </w:t>
      </w:r>
      <w:r w:rsidRPr="00B17AE3">
        <w:rPr>
          <w:sz w:val="24"/>
          <w:szCs w:val="24"/>
          <w:lang w:val="en-US"/>
        </w:rPr>
        <w:t>The tool</w:t>
      </w:r>
      <w:r w:rsidR="00D11FB5">
        <w:rPr>
          <w:sz w:val="24"/>
          <w:szCs w:val="24"/>
          <w:lang w:val="en-US"/>
        </w:rPr>
        <w:t>s</w:t>
      </w:r>
      <w:r w:rsidRPr="00B17AE3">
        <w:rPr>
          <w:sz w:val="24"/>
          <w:szCs w:val="24"/>
          <w:lang w:val="en-US"/>
        </w:rPr>
        <w:t xml:space="preserve"> to be applied will be developed by the contractor based on literature review and previous experiences, in close coordination with ILA department and PASO Colombia. Principles guiding this methodology will be feasibility, timeliness and accessibility to participants. The consultant is expected to provide quality control during the process, </w:t>
      </w:r>
      <w:r w:rsidR="00C240CA" w:rsidRPr="00C240CA">
        <w:rPr>
          <w:sz w:val="24"/>
          <w:szCs w:val="24"/>
          <w:lang w:val="en-US"/>
        </w:rPr>
        <w:t xml:space="preserve">be on-time with all deliverables, </w:t>
      </w:r>
      <w:r w:rsidRPr="00B17AE3">
        <w:rPr>
          <w:sz w:val="24"/>
          <w:szCs w:val="24"/>
          <w:lang w:val="en-US"/>
        </w:rPr>
        <w:t>as well as maintain technology.</w:t>
      </w:r>
    </w:p>
    <w:p w14:paraId="03F630DE" w14:textId="71935D2F" w:rsidR="004858D8" w:rsidRDefault="00700BBC" w:rsidP="006F2E30">
      <w:pPr>
        <w:jc w:val="both"/>
        <w:rPr>
          <w:sz w:val="24"/>
          <w:szCs w:val="24"/>
          <w:lang w:val="en-US"/>
        </w:rPr>
      </w:pPr>
      <w:r w:rsidRPr="00B17AE3">
        <w:rPr>
          <w:sz w:val="24"/>
          <w:szCs w:val="24"/>
          <w:lang w:val="en-US"/>
        </w:rPr>
        <w:t>ILA Department encourage</w:t>
      </w:r>
      <w:r w:rsidR="00054EF6" w:rsidRPr="00B17AE3">
        <w:rPr>
          <w:sz w:val="24"/>
          <w:szCs w:val="24"/>
          <w:lang w:val="en-US"/>
        </w:rPr>
        <w:t>s</w:t>
      </w:r>
      <w:r w:rsidRPr="00B17AE3">
        <w:rPr>
          <w:sz w:val="24"/>
          <w:szCs w:val="24"/>
          <w:lang w:val="en-US"/>
        </w:rPr>
        <w:t xml:space="preserve"> interested consultancy firms</w:t>
      </w:r>
      <w:r w:rsidR="00B123F8" w:rsidRPr="00B17AE3">
        <w:rPr>
          <w:sz w:val="24"/>
          <w:szCs w:val="24"/>
          <w:lang w:val="en-US"/>
        </w:rPr>
        <w:t xml:space="preserve"> to</w:t>
      </w:r>
      <w:r w:rsidRPr="00B17AE3">
        <w:rPr>
          <w:sz w:val="24"/>
          <w:szCs w:val="24"/>
          <w:lang w:val="en-US"/>
        </w:rPr>
        <w:t xml:space="preserve"> develop a robust and technically </w:t>
      </w:r>
      <w:r w:rsidR="00B65EE8" w:rsidRPr="00B17AE3">
        <w:rPr>
          <w:sz w:val="24"/>
          <w:szCs w:val="24"/>
          <w:lang w:val="en-US"/>
        </w:rPr>
        <w:t xml:space="preserve">sophisticated approach to gathering </w:t>
      </w:r>
      <w:r w:rsidRPr="00B17AE3">
        <w:rPr>
          <w:sz w:val="24"/>
          <w:szCs w:val="24"/>
          <w:lang w:val="en-US"/>
        </w:rPr>
        <w:t>quantitative</w:t>
      </w:r>
      <w:r w:rsidR="00D11FB5">
        <w:rPr>
          <w:sz w:val="24"/>
          <w:szCs w:val="24"/>
          <w:lang w:val="en-US"/>
        </w:rPr>
        <w:t xml:space="preserve"> and qualitative</w:t>
      </w:r>
      <w:r w:rsidRPr="00B17AE3">
        <w:rPr>
          <w:sz w:val="24"/>
          <w:szCs w:val="24"/>
          <w:lang w:val="en-US"/>
        </w:rPr>
        <w:t xml:space="preserve"> data.</w:t>
      </w:r>
    </w:p>
    <w:p w14:paraId="3D6ABD0D" w14:textId="77777777" w:rsidR="00191913" w:rsidRPr="00B17AE3" w:rsidRDefault="00191913" w:rsidP="006F2E30">
      <w:pPr>
        <w:jc w:val="both"/>
        <w:rPr>
          <w:sz w:val="24"/>
          <w:szCs w:val="24"/>
          <w:lang w:val="en-US"/>
        </w:rPr>
      </w:pPr>
    </w:p>
    <w:p w14:paraId="29F43884" w14:textId="0F8E3509" w:rsidR="00B97994" w:rsidRPr="00B17AE3" w:rsidRDefault="00B97994" w:rsidP="00B97994">
      <w:pPr>
        <w:pStyle w:val="ListParagraph"/>
        <w:numPr>
          <w:ilvl w:val="0"/>
          <w:numId w:val="16"/>
        </w:numPr>
        <w:jc w:val="both"/>
        <w:rPr>
          <w:b/>
          <w:sz w:val="24"/>
          <w:szCs w:val="24"/>
          <w:lang w:val="en-US"/>
        </w:rPr>
      </w:pPr>
      <w:r w:rsidRPr="00B17AE3">
        <w:rPr>
          <w:b/>
          <w:sz w:val="24"/>
          <w:szCs w:val="24"/>
          <w:lang w:val="en-US"/>
        </w:rPr>
        <w:t>Main activities</w:t>
      </w:r>
    </w:p>
    <w:p w14:paraId="5D954BF2" w14:textId="77777777" w:rsidR="00B97994" w:rsidRPr="00B17AE3" w:rsidRDefault="00B97994" w:rsidP="00B97994">
      <w:pPr>
        <w:pStyle w:val="ListParagraph"/>
        <w:ind w:left="1080"/>
        <w:jc w:val="both"/>
        <w:rPr>
          <w:b/>
          <w:sz w:val="24"/>
          <w:szCs w:val="24"/>
          <w:lang w:val="en-US"/>
        </w:rPr>
      </w:pPr>
    </w:p>
    <w:p w14:paraId="5F7500E6" w14:textId="740B652F" w:rsidR="00B97994" w:rsidRPr="00B17AE3" w:rsidRDefault="00B97994" w:rsidP="00B97994">
      <w:pPr>
        <w:pStyle w:val="ListParagraph"/>
        <w:numPr>
          <w:ilvl w:val="0"/>
          <w:numId w:val="17"/>
        </w:numPr>
        <w:jc w:val="both"/>
        <w:rPr>
          <w:sz w:val="24"/>
          <w:szCs w:val="24"/>
          <w:lang w:val="en-US"/>
        </w:rPr>
      </w:pPr>
      <w:r w:rsidRPr="00B17AE3">
        <w:rPr>
          <w:sz w:val="24"/>
          <w:szCs w:val="24"/>
          <w:lang w:val="en-US"/>
        </w:rPr>
        <w:t>Detail an operational</w:t>
      </w:r>
      <w:r w:rsidR="003C0492" w:rsidRPr="00B17AE3">
        <w:rPr>
          <w:sz w:val="24"/>
          <w:szCs w:val="24"/>
          <w:lang w:val="en-US"/>
        </w:rPr>
        <w:t>/methodological</w:t>
      </w:r>
      <w:r w:rsidRPr="00B17AE3">
        <w:rPr>
          <w:sz w:val="24"/>
          <w:szCs w:val="24"/>
          <w:lang w:val="en-US"/>
        </w:rPr>
        <w:t xml:space="preserve"> plan with timeliness (instrument</w:t>
      </w:r>
      <w:r w:rsidR="00191913">
        <w:rPr>
          <w:sz w:val="24"/>
          <w:szCs w:val="24"/>
          <w:lang w:val="en-US"/>
        </w:rPr>
        <w:t>s</w:t>
      </w:r>
      <w:r w:rsidRPr="00B17AE3">
        <w:rPr>
          <w:sz w:val="24"/>
          <w:szCs w:val="24"/>
          <w:lang w:val="en-US"/>
        </w:rPr>
        <w:t xml:space="preserve"> design process; data collection and analysis methods</w:t>
      </w:r>
      <w:r w:rsidR="00B46AB9">
        <w:rPr>
          <w:sz w:val="24"/>
          <w:szCs w:val="24"/>
          <w:lang w:val="en-US"/>
        </w:rPr>
        <w:t>/protocols</w:t>
      </w:r>
      <w:r w:rsidRPr="00B17AE3">
        <w:rPr>
          <w:sz w:val="24"/>
          <w:szCs w:val="24"/>
          <w:lang w:val="en-US"/>
        </w:rPr>
        <w:t>; use and maintenance of technology; data security).</w:t>
      </w:r>
    </w:p>
    <w:p w14:paraId="0C8764A5" w14:textId="37859736" w:rsidR="00B97994" w:rsidRPr="00B17AE3" w:rsidRDefault="00B97994" w:rsidP="00B97994">
      <w:pPr>
        <w:pStyle w:val="ListParagraph"/>
        <w:numPr>
          <w:ilvl w:val="0"/>
          <w:numId w:val="17"/>
        </w:numPr>
        <w:jc w:val="both"/>
        <w:rPr>
          <w:sz w:val="24"/>
          <w:szCs w:val="24"/>
          <w:lang w:val="en-US"/>
        </w:rPr>
      </w:pPr>
      <w:r w:rsidRPr="00B17AE3">
        <w:rPr>
          <w:sz w:val="24"/>
          <w:szCs w:val="24"/>
          <w:lang w:val="en-US"/>
        </w:rPr>
        <w:t xml:space="preserve">Participate in regular </w:t>
      </w:r>
      <w:r w:rsidR="00481661" w:rsidRPr="00B17AE3">
        <w:rPr>
          <w:sz w:val="24"/>
          <w:szCs w:val="24"/>
          <w:lang w:val="en-US"/>
        </w:rPr>
        <w:t>virtual</w:t>
      </w:r>
      <w:r w:rsidR="00793552" w:rsidRPr="00B17AE3">
        <w:rPr>
          <w:sz w:val="24"/>
          <w:szCs w:val="24"/>
          <w:lang w:val="en-US"/>
        </w:rPr>
        <w:t xml:space="preserve"> and/or </w:t>
      </w:r>
      <w:r w:rsidR="00481661" w:rsidRPr="00B17AE3">
        <w:rPr>
          <w:sz w:val="24"/>
          <w:szCs w:val="24"/>
          <w:lang w:val="en-US"/>
        </w:rPr>
        <w:t>face</w:t>
      </w:r>
      <w:r w:rsidR="00064650" w:rsidRPr="00B17AE3">
        <w:rPr>
          <w:sz w:val="24"/>
          <w:szCs w:val="24"/>
          <w:lang w:val="en-US"/>
        </w:rPr>
        <w:t>-to-face</w:t>
      </w:r>
      <w:r w:rsidR="00481661" w:rsidRPr="00B17AE3">
        <w:rPr>
          <w:sz w:val="24"/>
          <w:szCs w:val="24"/>
          <w:lang w:val="en-US"/>
        </w:rPr>
        <w:t xml:space="preserve"> meetings </w:t>
      </w:r>
      <w:r w:rsidR="00C5110F" w:rsidRPr="00B17AE3">
        <w:rPr>
          <w:sz w:val="24"/>
          <w:szCs w:val="24"/>
          <w:lang w:val="en-US"/>
        </w:rPr>
        <w:t xml:space="preserve">with </w:t>
      </w:r>
      <w:r w:rsidR="00481661" w:rsidRPr="00B17AE3">
        <w:rPr>
          <w:sz w:val="24"/>
          <w:szCs w:val="24"/>
          <w:lang w:val="en-US"/>
        </w:rPr>
        <w:t xml:space="preserve">ILA and PASO </w:t>
      </w:r>
      <w:r w:rsidR="0049082B">
        <w:rPr>
          <w:sz w:val="24"/>
          <w:szCs w:val="24"/>
          <w:lang w:val="en-US"/>
        </w:rPr>
        <w:t>s</w:t>
      </w:r>
      <w:r w:rsidR="00481661" w:rsidRPr="00B17AE3">
        <w:rPr>
          <w:sz w:val="24"/>
          <w:szCs w:val="24"/>
          <w:lang w:val="en-US"/>
        </w:rPr>
        <w:t>taff. Please, consider that some of these meeting</w:t>
      </w:r>
      <w:r w:rsidR="004858D8" w:rsidRPr="00B17AE3">
        <w:rPr>
          <w:sz w:val="24"/>
          <w:szCs w:val="24"/>
          <w:lang w:val="en-US"/>
        </w:rPr>
        <w:t>s</w:t>
      </w:r>
      <w:r w:rsidR="00481661" w:rsidRPr="00B17AE3">
        <w:rPr>
          <w:sz w:val="24"/>
          <w:szCs w:val="24"/>
          <w:lang w:val="en-US"/>
        </w:rPr>
        <w:t xml:space="preserve"> will be conducted in English</w:t>
      </w:r>
      <w:r w:rsidR="0049082B">
        <w:rPr>
          <w:sz w:val="24"/>
          <w:szCs w:val="24"/>
          <w:lang w:val="en-US"/>
        </w:rPr>
        <w:t xml:space="preserve"> with ILA staff.</w:t>
      </w:r>
    </w:p>
    <w:p w14:paraId="125E72A1" w14:textId="28254963" w:rsidR="00481661" w:rsidRPr="00B17AE3" w:rsidRDefault="00F76C18" w:rsidP="00B97994">
      <w:pPr>
        <w:pStyle w:val="ListParagraph"/>
        <w:numPr>
          <w:ilvl w:val="0"/>
          <w:numId w:val="17"/>
        </w:numPr>
        <w:jc w:val="both"/>
        <w:rPr>
          <w:sz w:val="24"/>
          <w:szCs w:val="24"/>
          <w:lang w:val="en-US"/>
        </w:rPr>
      </w:pPr>
      <w:r w:rsidRPr="00B17AE3">
        <w:rPr>
          <w:sz w:val="24"/>
          <w:szCs w:val="24"/>
          <w:lang w:val="en-US"/>
        </w:rPr>
        <w:t>In coordination with ILA/PASO staff, design the data collection instrument</w:t>
      </w:r>
      <w:r w:rsidR="00191913">
        <w:rPr>
          <w:sz w:val="24"/>
          <w:szCs w:val="24"/>
          <w:lang w:val="en-US"/>
        </w:rPr>
        <w:t>s</w:t>
      </w:r>
      <w:r w:rsidRPr="00B17AE3">
        <w:rPr>
          <w:sz w:val="24"/>
          <w:szCs w:val="24"/>
          <w:lang w:val="en-US"/>
        </w:rPr>
        <w:t>.</w:t>
      </w:r>
    </w:p>
    <w:p w14:paraId="2C00B1D1" w14:textId="4E74019C" w:rsidR="00F76C18" w:rsidRPr="00B17AE3" w:rsidRDefault="00F76C18" w:rsidP="00B97994">
      <w:pPr>
        <w:pStyle w:val="ListParagraph"/>
        <w:numPr>
          <w:ilvl w:val="0"/>
          <w:numId w:val="17"/>
        </w:numPr>
        <w:jc w:val="both"/>
        <w:rPr>
          <w:sz w:val="24"/>
          <w:szCs w:val="24"/>
          <w:lang w:val="en-US"/>
        </w:rPr>
      </w:pPr>
      <w:r w:rsidRPr="00B17AE3">
        <w:rPr>
          <w:sz w:val="24"/>
          <w:szCs w:val="24"/>
          <w:lang w:val="en-US"/>
        </w:rPr>
        <w:t xml:space="preserve">Set up and implement data collection, with proper application of quality control standards. </w:t>
      </w:r>
    </w:p>
    <w:p w14:paraId="2C6F666D" w14:textId="6B809C80" w:rsidR="00F76C18" w:rsidRPr="00B17AE3" w:rsidRDefault="00F76C18" w:rsidP="00B97994">
      <w:pPr>
        <w:pStyle w:val="ListParagraph"/>
        <w:numPr>
          <w:ilvl w:val="0"/>
          <w:numId w:val="17"/>
        </w:numPr>
        <w:jc w:val="both"/>
        <w:rPr>
          <w:sz w:val="24"/>
          <w:szCs w:val="24"/>
          <w:lang w:val="en-US"/>
        </w:rPr>
      </w:pPr>
      <w:r w:rsidRPr="00B17AE3">
        <w:rPr>
          <w:sz w:val="24"/>
          <w:szCs w:val="24"/>
          <w:lang w:val="en-US"/>
        </w:rPr>
        <w:t xml:space="preserve">Travel to the </w:t>
      </w:r>
      <w:r w:rsidR="002904B2">
        <w:rPr>
          <w:sz w:val="24"/>
          <w:szCs w:val="24"/>
          <w:lang w:val="en-US"/>
        </w:rPr>
        <w:t>six</w:t>
      </w:r>
      <w:r w:rsidRPr="00B17AE3">
        <w:rPr>
          <w:sz w:val="24"/>
          <w:szCs w:val="24"/>
          <w:lang w:val="en-US"/>
        </w:rPr>
        <w:t xml:space="preserve"> selected zones in Colombia, to apply the survey </w:t>
      </w:r>
      <w:r w:rsidR="001E43B5">
        <w:rPr>
          <w:sz w:val="24"/>
          <w:szCs w:val="24"/>
          <w:lang w:val="en-US"/>
        </w:rPr>
        <w:t>and conduce the focus groups with</w:t>
      </w:r>
      <w:r w:rsidRPr="00B17AE3">
        <w:rPr>
          <w:sz w:val="24"/>
          <w:szCs w:val="24"/>
          <w:lang w:val="en-US"/>
        </w:rPr>
        <w:t xml:space="preserve"> ERA</w:t>
      </w:r>
      <w:r w:rsidR="00064650" w:rsidRPr="00B17AE3">
        <w:rPr>
          <w:sz w:val="24"/>
          <w:szCs w:val="24"/>
          <w:lang w:val="en-US"/>
        </w:rPr>
        <w:t>´s</w:t>
      </w:r>
      <w:r w:rsidRPr="00B17AE3">
        <w:rPr>
          <w:sz w:val="24"/>
          <w:szCs w:val="24"/>
          <w:lang w:val="en-US"/>
        </w:rPr>
        <w:t xml:space="preserve"> participants. </w:t>
      </w:r>
    </w:p>
    <w:p w14:paraId="4991ABEC" w14:textId="3D31E98F" w:rsidR="00F76C18" w:rsidRPr="00B17AE3" w:rsidRDefault="00F76C18" w:rsidP="00B97994">
      <w:pPr>
        <w:pStyle w:val="ListParagraph"/>
        <w:numPr>
          <w:ilvl w:val="0"/>
          <w:numId w:val="17"/>
        </w:numPr>
        <w:jc w:val="both"/>
        <w:rPr>
          <w:sz w:val="24"/>
          <w:szCs w:val="24"/>
          <w:lang w:val="en-US"/>
        </w:rPr>
      </w:pPr>
      <w:r w:rsidRPr="00B17AE3">
        <w:rPr>
          <w:sz w:val="24"/>
          <w:szCs w:val="24"/>
          <w:lang w:val="en-US"/>
        </w:rPr>
        <w:t>Data entry, cleaning and analysis.</w:t>
      </w:r>
    </w:p>
    <w:p w14:paraId="705BAD76" w14:textId="10EB1C2F" w:rsidR="00B97994" w:rsidRPr="00B17AE3" w:rsidRDefault="00790AE0" w:rsidP="00B97994">
      <w:pPr>
        <w:pStyle w:val="ListParagraph"/>
        <w:numPr>
          <w:ilvl w:val="0"/>
          <w:numId w:val="17"/>
        </w:numPr>
        <w:jc w:val="both"/>
        <w:rPr>
          <w:sz w:val="24"/>
          <w:szCs w:val="24"/>
          <w:lang w:val="en-US"/>
        </w:rPr>
      </w:pPr>
      <w:r w:rsidRPr="00B17AE3">
        <w:rPr>
          <w:sz w:val="24"/>
          <w:szCs w:val="24"/>
          <w:lang w:val="en-US"/>
        </w:rPr>
        <w:t>Submit</w:t>
      </w:r>
      <w:r w:rsidR="00793552" w:rsidRPr="00B17AE3">
        <w:rPr>
          <w:sz w:val="24"/>
          <w:szCs w:val="24"/>
          <w:lang w:val="en-US"/>
        </w:rPr>
        <w:t xml:space="preserve"> </w:t>
      </w:r>
      <w:r w:rsidR="004858D8" w:rsidRPr="00B17AE3">
        <w:rPr>
          <w:sz w:val="24"/>
          <w:szCs w:val="24"/>
          <w:lang w:val="en-US"/>
        </w:rPr>
        <w:t>preliminary and final reports</w:t>
      </w:r>
      <w:r w:rsidR="00452F5B" w:rsidRPr="00B17AE3">
        <w:rPr>
          <w:sz w:val="24"/>
          <w:szCs w:val="24"/>
          <w:lang w:val="en-US"/>
        </w:rPr>
        <w:t xml:space="preserve">, prepare results presentations and infographics. </w:t>
      </w:r>
      <w:r w:rsidR="004745DC" w:rsidRPr="00B17AE3">
        <w:rPr>
          <w:sz w:val="24"/>
          <w:szCs w:val="24"/>
          <w:lang w:val="en-US"/>
        </w:rPr>
        <w:t xml:space="preserve">All these documents </w:t>
      </w:r>
      <w:r w:rsidR="00B723F7" w:rsidRPr="00B17AE3">
        <w:rPr>
          <w:sz w:val="24"/>
          <w:szCs w:val="24"/>
          <w:lang w:val="en-US"/>
        </w:rPr>
        <w:t>should</w:t>
      </w:r>
      <w:r w:rsidR="004745DC" w:rsidRPr="00B17AE3">
        <w:rPr>
          <w:sz w:val="24"/>
          <w:szCs w:val="24"/>
          <w:lang w:val="en-US"/>
        </w:rPr>
        <w:t xml:space="preserve"> be presented in Spanish and English versions.</w:t>
      </w:r>
    </w:p>
    <w:p w14:paraId="1EC52A65" w14:textId="32151600" w:rsidR="00EE496C" w:rsidRDefault="00EE496C" w:rsidP="00B97994">
      <w:pPr>
        <w:jc w:val="both"/>
        <w:rPr>
          <w:lang w:val="en-US"/>
        </w:rPr>
      </w:pPr>
    </w:p>
    <w:p w14:paraId="6DF9DA89" w14:textId="77777777" w:rsidR="00703C9A" w:rsidRDefault="00703C9A" w:rsidP="00B97994">
      <w:pPr>
        <w:jc w:val="both"/>
        <w:rPr>
          <w:lang w:val="en-US"/>
        </w:rPr>
      </w:pPr>
    </w:p>
    <w:p w14:paraId="6DD6EA39" w14:textId="68E487AA" w:rsidR="001E43B5" w:rsidRDefault="001E43B5" w:rsidP="00B97994">
      <w:pPr>
        <w:jc w:val="both"/>
        <w:rPr>
          <w:lang w:val="en-US"/>
        </w:rPr>
      </w:pPr>
    </w:p>
    <w:p w14:paraId="22356172" w14:textId="74E82056" w:rsidR="001E43B5" w:rsidRDefault="001E43B5" w:rsidP="00B97994">
      <w:pPr>
        <w:jc w:val="both"/>
        <w:rPr>
          <w:lang w:val="en-US"/>
        </w:rPr>
      </w:pPr>
    </w:p>
    <w:p w14:paraId="082D7FDA" w14:textId="77777777" w:rsidR="001E43B5" w:rsidRPr="00B97994" w:rsidRDefault="001E43B5" w:rsidP="00B97994">
      <w:pPr>
        <w:jc w:val="both"/>
        <w:rPr>
          <w:lang w:val="en-US"/>
        </w:rPr>
      </w:pPr>
    </w:p>
    <w:p w14:paraId="278F6DDF" w14:textId="1A31E691" w:rsidR="00EE496C" w:rsidRPr="00762FD4" w:rsidRDefault="0015149F" w:rsidP="00B55C3D">
      <w:pPr>
        <w:pStyle w:val="ListParagraph"/>
        <w:numPr>
          <w:ilvl w:val="0"/>
          <w:numId w:val="16"/>
        </w:numPr>
        <w:jc w:val="both"/>
        <w:rPr>
          <w:b/>
          <w:sz w:val="24"/>
          <w:szCs w:val="24"/>
        </w:rPr>
      </w:pPr>
      <w:r w:rsidRPr="00B65EE8">
        <w:rPr>
          <w:b/>
          <w:sz w:val="24"/>
          <w:szCs w:val="24"/>
          <w:lang w:val="en-US"/>
        </w:rPr>
        <w:lastRenderedPageBreak/>
        <w:t xml:space="preserve"> </w:t>
      </w:r>
      <w:r w:rsidRPr="00E97AD6">
        <w:rPr>
          <w:b/>
          <w:sz w:val="24"/>
          <w:szCs w:val="24"/>
        </w:rPr>
        <w:t>Deliverable</w:t>
      </w:r>
      <w:r w:rsidR="00EA293F" w:rsidRPr="00E97AD6">
        <w:rPr>
          <w:b/>
          <w:sz w:val="24"/>
          <w:szCs w:val="24"/>
        </w:rPr>
        <w:t>s</w:t>
      </w:r>
    </w:p>
    <w:p w14:paraId="61B19C6D" w14:textId="0FEA38BD" w:rsidR="00B55C3D" w:rsidRPr="00B073E4" w:rsidRDefault="0015149F" w:rsidP="00B55C3D">
      <w:pPr>
        <w:rPr>
          <w:b/>
          <w:sz w:val="24"/>
          <w:szCs w:val="24"/>
          <w:lang w:val="en-US"/>
        </w:rPr>
      </w:pPr>
      <w:r w:rsidRPr="00B073E4">
        <w:rPr>
          <w:b/>
          <w:sz w:val="24"/>
          <w:szCs w:val="24"/>
          <w:lang w:val="en-US"/>
        </w:rPr>
        <w:t>Deliverable</w:t>
      </w:r>
      <w:r w:rsidR="00B55C3D" w:rsidRPr="00B073E4">
        <w:rPr>
          <w:b/>
          <w:sz w:val="24"/>
          <w:szCs w:val="24"/>
          <w:lang w:val="en-US"/>
        </w:rPr>
        <w:t xml:space="preserve"> 1</w:t>
      </w:r>
      <w:r w:rsidR="00EE42A5">
        <w:rPr>
          <w:b/>
          <w:sz w:val="24"/>
          <w:szCs w:val="24"/>
          <w:lang w:val="en-US"/>
        </w:rPr>
        <w:t xml:space="preserve"> </w:t>
      </w:r>
      <w:r w:rsidR="00EE42A5" w:rsidRPr="00EE42A5">
        <w:rPr>
          <w:sz w:val="24"/>
          <w:szCs w:val="24"/>
          <w:lang w:val="en-US"/>
        </w:rPr>
        <w:t>(</w:t>
      </w:r>
      <w:r w:rsidR="00EE42A5">
        <w:rPr>
          <w:sz w:val="24"/>
          <w:szCs w:val="24"/>
          <w:lang w:val="en-US"/>
        </w:rPr>
        <w:t xml:space="preserve">equivalent to the </w:t>
      </w:r>
      <w:r w:rsidR="00EE42A5" w:rsidRPr="00EE42A5">
        <w:rPr>
          <w:sz w:val="24"/>
          <w:szCs w:val="24"/>
          <w:lang w:val="en-US"/>
        </w:rPr>
        <w:t xml:space="preserve">30% of </w:t>
      </w:r>
      <w:r w:rsidR="00EE42A5">
        <w:rPr>
          <w:sz w:val="24"/>
          <w:szCs w:val="24"/>
          <w:lang w:val="en-US"/>
        </w:rPr>
        <w:t>p</w:t>
      </w:r>
      <w:r w:rsidR="00EE42A5" w:rsidRPr="00EE42A5">
        <w:rPr>
          <w:sz w:val="24"/>
          <w:szCs w:val="24"/>
          <w:lang w:val="en-US"/>
        </w:rPr>
        <w:t>ayment)</w:t>
      </w:r>
      <w:r w:rsidR="00EE42A5">
        <w:rPr>
          <w:b/>
          <w:sz w:val="24"/>
          <w:szCs w:val="24"/>
          <w:lang w:val="en-US"/>
        </w:rPr>
        <w:t xml:space="preserve">: </w:t>
      </w:r>
    </w:p>
    <w:p w14:paraId="75CAE639" w14:textId="1674E4B7" w:rsidR="00B55C3D" w:rsidRPr="00B073E4" w:rsidRDefault="0015149F" w:rsidP="00B55C3D">
      <w:pPr>
        <w:ind w:firstLine="360"/>
        <w:rPr>
          <w:sz w:val="24"/>
          <w:szCs w:val="24"/>
          <w:lang w:val="en-US"/>
        </w:rPr>
      </w:pPr>
      <w:r w:rsidRPr="00B073E4">
        <w:rPr>
          <w:sz w:val="24"/>
          <w:szCs w:val="24"/>
          <w:lang w:val="en-US"/>
        </w:rPr>
        <w:t>A document that contains</w:t>
      </w:r>
      <w:r w:rsidR="00B55C3D" w:rsidRPr="00B073E4">
        <w:rPr>
          <w:sz w:val="24"/>
          <w:szCs w:val="24"/>
          <w:lang w:val="en-US"/>
        </w:rPr>
        <w:t>:</w:t>
      </w:r>
    </w:p>
    <w:p w14:paraId="03EF16BE" w14:textId="76010987" w:rsidR="0015149F" w:rsidRPr="00B073E4" w:rsidRDefault="00EA293F" w:rsidP="0015149F">
      <w:pPr>
        <w:pStyle w:val="ListParagraph"/>
        <w:numPr>
          <w:ilvl w:val="0"/>
          <w:numId w:val="7"/>
        </w:numPr>
        <w:rPr>
          <w:sz w:val="24"/>
          <w:szCs w:val="24"/>
        </w:rPr>
      </w:pPr>
      <w:r w:rsidRPr="00B073E4">
        <w:rPr>
          <w:sz w:val="24"/>
          <w:szCs w:val="24"/>
        </w:rPr>
        <w:t>A</w:t>
      </w:r>
      <w:r w:rsidR="0056615D">
        <w:rPr>
          <w:sz w:val="24"/>
          <w:szCs w:val="24"/>
        </w:rPr>
        <w:t>n</w:t>
      </w:r>
      <w:r w:rsidR="0015149F" w:rsidRPr="00B073E4">
        <w:rPr>
          <w:sz w:val="24"/>
          <w:szCs w:val="24"/>
        </w:rPr>
        <w:t xml:space="preserve"> </w:t>
      </w:r>
      <w:r w:rsidR="003C0492">
        <w:rPr>
          <w:sz w:val="24"/>
          <w:szCs w:val="24"/>
        </w:rPr>
        <w:t>operational/</w:t>
      </w:r>
      <w:r w:rsidR="0015149F" w:rsidRPr="00B073E4">
        <w:rPr>
          <w:sz w:val="24"/>
          <w:szCs w:val="24"/>
        </w:rPr>
        <w:t xml:space="preserve">methodological workplan. </w:t>
      </w:r>
    </w:p>
    <w:p w14:paraId="06481838" w14:textId="4A027F4A" w:rsidR="00B55C3D" w:rsidRPr="00B073E4" w:rsidRDefault="0015149F" w:rsidP="00B55C3D">
      <w:pPr>
        <w:pStyle w:val="ListParagraph"/>
        <w:numPr>
          <w:ilvl w:val="0"/>
          <w:numId w:val="7"/>
        </w:numPr>
        <w:rPr>
          <w:sz w:val="24"/>
          <w:szCs w:val="24"/>
          <w:lang w:val="en-US"/>
        </w:rPr>
      </w:pPr>
      <w:r w:rsidRPr="00B073E4">
        <w:rPr>
          <w:sz w:val="24"/>
          <w:szCs w:val="24"/>
          <w:lang w:val="en-US"/>
        </w:rPr>
        <w:t xml:space="preserve">Definition of samples (if applicable) with </w:t>
      </w:r>
      <w:r w:rsidR="001211EA" w:rsidRPr="00B073E4">
        <w:rPr>
          <w:sz w:val="24"/>
          <w:szCs w:val="24"/>
          <w:lang w:val="en-US"/>
        </w:rPr>
        <w:t>a margin of error of 3% and a confidence interval of 95%.</w:t>
      </w:r>
    </w:p>
    <w:p w14:paraId="48844A19" w14:textId="4E304FBE" w:rsidR="00EE496C" w:rsidRDefault="006F4176" w:rsidP="003F7213">
      <w:pPr>
        <w:pStyle w:val="ListParagraph"/>
        <w:numPr>
          <w:ilvl w:val="0"/>
          <w:numId w:val="7"/>
        </w:numPr>
        <w:rPr>
          <w:sz w:val="24"/>
          <w:szCs w:val="24"/>
          <w:lang w:val="en-US"/>
        </w:rPr>
      </w:pPr>
      <w:r w:rsidRPr="00B073E4">
        <w:rPr>
          <w:sz w:val="24"/>
          <w:szCs w:val="24"/>
          <w:lang w:val="en-US"/>
        </w:rPr>
        <w:t xml:space="preserve">Design of survey </w:t>
      </w:r>
      <w:r w:rsidR="001E43B5">
        <w:rPr>
          <w:sz w:val="24"/>
          <w:szCs w:val="24"/>
          <w:lang w:val="en-US"/>
        </w:rPr>
        <w:t xml:space="preserve">and focal groups </w:t>
      </w:r>
      <w:r w:rsidRPr="00B073E4">
        <w:rPr>
          <w:sz w:val="24"/>
          <w:szCs w:val="24"/>
          <w:lang w:val="en-US"/>
        </w:rPr>
        <w:t>instrument</w:t>
      </w:r>
      <w:r w:rsidR="001E43B5">
        <w:rPr>
          <w:sz w:val="24"/>
          <w:szCs w:val="24"/>
          <w:lang w:val="en-US"/>
        </w:rPr>
        <w:t>s</w:t>
      </w:r>
      <w:r w:rsidRPr="00B073E4">
        <w:rPr>
          <w:sz w:val="24"/>
          <w:szCs w:val="24"/>
          <w:lang w:val="en-US"/>
        </w:rPr>
        <w:t xml:space="preserve">, in coordination with PASO and </w:t>
      </w:r>
      <w:r w:rsidR="0017274D">
        <w:rPr>
          <w:sz w:val="24"/>
          <w:szCs w:val="24"/>
          <w:lang w:val="en-US"/>
        </w:rPr>
        <w:t>ILA</w:t>
      </w:r>
      <w:r w:rsidR="00EA293F" w:rsidRPr="00B073E4">
        <w:rPr>
          <w:sz w:val="24"/>
          <w:szCs w:val="24"/>
          <w:lang w:val="en-US"/>
        </w:rPr>
        <w:t xml:space="preserve"> staff</w:t>
      </w:r>
      <w:r w:rsidRPr="00B073E4">
        <w:rPr>
          <w:sz w:val="24"/>
          <w:szCs w:val="24"/>
          <w:lang w:val="en-US"/>
        </w:rPr>
        <w:t>.</w:t>
      </w:r>
    </w:p>
    <w:p w14:paraId="2EA61398" w14:textId="77777777" w:rsidR="00B17AE3" w:rsidRPr="00B17AE3" w:rsidRDefault="00B17AE3" w:rsidP="00B17AE3">
      <w:pPr>
        <w:pStyle w:val="ListParagraph"/>
        <w:rPr>
          <w:sz w:val="24"/>
          <w:szCs w:val="24"/>
          <w:lang w:val="en-US"/>
        </w:rPr>
      </w:pPr>
    </w:p>
    <w:p w14:paraId="7F132A70" w14:textId="08E4B1C3" w:rsidR="003F7213" w:rsidRPr="00B073E4" w:rsidRDefault="003F7213" w:rsidP="003F7213">
      <w:pPr>
        <w:rPr>
          <w:b/>
          <w:sz w:val="24"/>
          <w:szCs w:val="24"/>
          <w:lang w:val="en-US"/>
        </w:rPr>
      </w:pPr>
      <w:r w:rsidRPr="00B073E4">
        <w:rPr>
          <w:b/>
          <w:sz w:val="24"/>
          <w:szCs w:val="24"/>
          <w:lang w:val="en-US"/>
        </w:rPr>
        <w:t>Deliverable 2</w:t>
      </w:r>
      <w:r w:rsidR="00EE42A5">
        <w:rPr>
          <w:b/>
          <w:sz w:val="24"/>
          <w:szCs w:val="24"/>
          <w:lang w:val="en-US"/>
        </w:rPr>
        <w:t xml:space="preserve"> </w:t>
      </w:r>
      <w:r w:rsidR="00EE42A5" w:rsidRPr="00EE42A5">
        <w:rPr>
          <w:sz w:val="24"/>
          <w:szCs w:val="24"/>
          <w:lang w:val="en-US"/>
        </w:rPr>
        <w:t>(equivalent to the 30% of payment)</w:t>
      </w:r>
      <w:r w:rsidRPr="00EE42A5">
        <w:rPr>
          <w:sz w:val="24"/>
          <w:szCs w:val="24"/>
          <w:lang w:val="en-US"/>
        </w:rPr>
        <w:t>:</w:t>
      </w:r>
      <w:r w:rsidRPr="00B073E4">
        <w:rPr>
          <w:b/>
          <w:sz w:val="24"/>
          <w:szCs w:val="24"/>
          <w:lang w:val="en-US"/>
        </w:rPr>
        <w:t xml:space="preserve"> </w:t>
      </w:r>
    </w:p>
    <w:p w14:paraId="3FA71263" w14:textId="0A5F3E59" w:rsidR="003F7213" w:rsidRPr="00B073E4" w:rsidRDefault="003F7213" w:rsidP="003F7213">
      <w:pPr>
        <w:pStyle w:val="ListParagraph"/>
        <w:rPr>
          <w:sz w:val="24"/>
          <w:szCs w:val="24"/>
          <w:lang w:val="en-US"/>
        </w:rPr>
      </w:pPr>
      <w:r w:rsidRPr="00B073E4">
        <w:rPr>
          <w:sz w:val="24"/>
          <w:szCs w:val="24"/>
          <w:lang w:val="en-US"/>
        </w:rPr>
        <w:t>A document that contains:</w:t>
      </w:r>
    </w:p>
    <w:p w14:paraId="02E7973B" w14:textId="77777777" w:rsidR="00EA293F" w:rsidRPr="00B073E4" w:rsidRDefault="00EA293F" w:rsidP="003F7213">
      <w:pPr>
        <w:pStyle w:val="ListParagraph"/>
        <w:rPr>
          <w:sz w:val="24"/>
          <w:szCs w:val="24"/>
          <w:lang w:val="en-US"/>
        </w:rPr>
      </w:pPr>
    </w:p>
    <w:p w14:paraId="090B3B2B" w14:textId="71747FE0" w:rsidR="00B55C3D" w:rsidRPr="00B073E4" w:rsidRDefault="003F7213" w:rsidP="00EA293F">
      <w:pPr>
        <w:pStyle w:val="ListParagraph"/>
        <w:numPr>
          <w:ilvl w:val="0"/>
          <w:numId w:val="8"/>
        </w:numPr>
        <w:jc w:val="both"/>
        <w:rPr>
          <w:sz w:val="24"/>
          <w:szCs w:val="24"/>
          <w:lang w:val="en-US"/>
        </w:rPr>
      </w:pPr>
      <w:r w:rsidRPr="00B073E4">
        <w:rPr>
          <w:sz w:val="24"/>
          <w:szCs w:val="24"/>
          <w:lang w:val="en-US"/>
        </w:rPr>
        <w:t>Field logbook. Includ</w:t>
      </w:r>
      <w:r w:rsidR="00EA293F" w:rsidRPr="00B073E4">
        <w:rPr>
          <w:sz w:val="24"/>
          <w:szCs w:val="24"/>
          <w:lang w:val="en-US"/>
        </w:rPr>
        <w:t>ing</w:t>
      </w:r>
      <w:r w:rsidRPr="00B073E4">
        <w:rPr>
          <w:sz w:val="24"/>
          <w:szCs w:val="24"/>
          <w:lang w:val="en-US"/>
        </w:rPr>
        <w:t xml:space="preserve"> the technical, operative and logistics </w:t>
      </w:r>
      <w:r w:rsidR="004F1F55" w:rsidRPr="00B073E4">
        <w:rPr>
          <w:sz w:val="24"/>
          <w:szCs w:val="24"/>
          <w:lang w:val="en-US"/>
        </w:rPr>
        <w:t xml:space="preserve">issues, as well as the corrective actions taken by the consultancy team, in coordination with PASO and </w:t>
      </w:r>
      <w:r w:rsidR="0017274D">
        <w:rPr>
          <w:sz w:val="24"/>
          <w:szCs w:val="24"/>
          <w:lang w:val="en-US"/>
        </w:rPr>
        <w:t>ILA</w:t>
      </w:r>
      <w:r w:rsidR="004F1F55" w:rsidRPr="00B073E4">
        <w:rPr>
          <w:sz w:val="24"/>
          <w:szCs w:val="24"/>
          <w:lang w:val="en-US"/>
        </w:rPr>
        <w:t xml:space="preserve"> staff. </w:t>
      </w:r>
    </w:p>
    <w:p w14:paraId="3020090F" w14:textId="43C1720F" w:rsidR="00B55C3D" w:rsidRPr="00B073E4" w:rsidRDefault="004F1F55" w:rsidP="004F1F55">
      <w:pPr>
        <w:pStyle w:val="ListParagraph"/>
        <w:numPr>
          <w:ilvl w:val="0"/>
          <w:numId w:val="8"/>
        </w:numPr>
        <w:rPr>
          <w:sz w:val="24"/>
          <w:szCs w:val="24"/>
          <w:lang w:val="en-US"/>
        </w:rPr>
      </w:pPr>
      <w:r w:rsidRPr="00B073E4">
        <w:rPr>
          <w:sz w:val="24"/>
          <w:szCs w:val="24"/>
          <w:lang w:val="en-US"/>
        </w:rPr>
        <w:t xml:space="preserve">Flat files and databases with the survey information. </w:t>
      </w:r>
    </w:p>
    <w:p w14:paraId="6F417CFE" w14:textId="77777777" w:rsidR="004F1F55" w:rsidRPr="00B073E4" w:rsidRDefault="004F1F55" w:rsidP="004F1F55">
      <w:pPr>
        <w:pStyle w:val="ListParagraph"/>
        <w:rPr>
          <w:sz w:val="24"/>
          <w:szCs w:val="24"/>
          <w:lang w:val="en-US"/>
        </w:rPr>
      </w:pPr>
    </w:p>
    <w:p w14:paraId="0EBB9448" w14:textId="190A24DB" w:rsidR="00EA293F" w:rsidRPr="00B073E4" w:rsidRDefault="00EA293F" w:rsidP="00EA293F">
      <w:pPr>
        <w:rPr>
          <w:b/>
          <w:sz w:val="24"/>
          <w:szCs w:val="24"/>
          <w:lang w:val="en-US"/>
        </w:rPr>
      </w:pPr>
      <w:r w:rsidRPr="00B073E4">
        <w:rPr>
          <w:b/>
          <w:sz w:val="24"/>
          <w:szCs w:val="24"/>
          <w:lang w:val="en-US"/>
        </w:rPr>
        <w:t>Deliverable 3</w:t>
      </w:r>
      <w:r w:rsidR="00EE42A5">
        <w:rPr>
          <w:b/>
          <w:sz w:val="24"/>
          <w:szCs w:val="24"/>
          <w:lang w:val="en-US"/>
        </w:rPr>
        <w:t xml:space="preserve"> </w:t>
      </w:r>
      <w:r w:rsidR="00EE42A5" w:rsidRPr="00EE42A5">
        <w:rPr>
          <w:sz w:val="24"/>
          <w:szCs w:val="24"/>
          <w:lang w:val="en-US"/>
        </w:rPr>
        <w:t>(equivalent to the 40% of payment)</w:t>
      </w:r>
      <w:r w:rsidRPr="00B073E4">
        <w:rPr>
          <w:b/>
          <w:sz w:val="24"/>
          <w:szCs w:val="24"/>
          <w:lang w:val="en-US"/>
        </w:rPr>
        <w:t xml:space="preserve">: </w:t>
      </w:r>
    </w:p>
    <w:p w14:paraId="157C0FB1" w14:textId="5372C86D" w:rsidR="00EA293F" w:rsidRPr="00B073E4" w:rsidRDefault="00EA293F" w:rsidP="00EA293F">
      <w:pPr>
        <w:pStyle w:val="ListParagraph"/>
        <w:rPr>
          <w:sz w:val="24"/>
          <w:szCs w:val="24"/>
          <w:lang w:val="en-US"/>
        </w:rPr>
      </w:pPr>
      <w:r w:rsidRPr="00B073E4">
        <w:rPr>
          <w:sz w:val="24"/>
          <w:szCs w:val="24"/>
          <w:lang w:val="en-US"/>
        </w:rPr>
        <w:t>A document that contains:</w:t>
      </w:r>
    </w:p>
    <w:p w14:paraId="757FD03E" w14:textId="77777777" w:rsidR="00EA293F" w:rsidRPr="00B073E4" w:rsidRDefault="00EA293F" w:rsidP="00EA293F">
      <w:pPr>
        <w:pStyle w:val="ListParagraph"/>
        <w:rPr>
          <w:sz w:val="24"/>
          <w:szCs w:val="24"/>
          <w:lang w:val="en-US"/>
        </w:rPr>
      </w:pPr>
    </w:p>
    <w:p w14:paraId="1E98312E" w14:textId="7FAFFD5A" w:rsidR="00B55C3D" w:rsidRPr="00B073E4" w:rsidRDefault="00EA293F" w:rsidP="00B55C3D">
      <w:pPr>
        <w:pStyle w:val="ListParagraph"/>
        <w:numPr>
          <w:ilvl w:val="0"/>
          <w:numId w:val="9"/>
        </w:numPr>
        <w:rPr>
          <w:sz w:val="24"/>
          <w:szCs w:val="24"/>
          <w:lang w:val="en-US"/>
        </w:rPr>
      </w:pPr>
      <w:r w:rsidRPr="00B073E4">
        <w:rPr>
          <w:sz w:val="24"/>
          <w:szCs w:val="24"/>
          <w:lang w:val="en-US"/>
        </w:rPr>
        <w:t xml:space="preserve">Final report with the survey </w:t>
      </w:r>
      <w:r w:rsidR="008A2101">
        <w:rPr>
          <w:sz w:val="24"/>
          <w:szCs w:val="24"/>
          <w:lang w:val="en-US"/>
        </w:rPr>
        <w:t xml:space="preserve">and focus groups </w:t>
      </w:r>
      <w:r w:rsidRPr="00B073E4">
        <w:rPr>
          <w:sz w:val="24"/>
          <w:szCs w:val="24"/>
          <w:lang w:val="en-US"/>
        </w:rPr>
        <w:t xml:space="preserve">results </w:t>
      </w:r>
      <w:r w:rsidR="00A7019E" w:rsidRPr="00B073E4">
        <w:rPr>
          <w:sz w:val="24"/>
          <w:szCs w:val="24"/>
          <w:lang w:val="en-US"/>
        </w:rPr>
        <w:t>(</w:t>
      </w:r>
      <w:r w:rsidRPr="00B073E4">
        <w:rPr>
          <w:sz w:val="24"/>
          <w:szCs w:val="24"/>
          <w:lang w:val="en-US"/>
        </w:rPr>
        <w:t>processed and analyzed</w:t>
      </w:r>
      <w:r w:rsidR="00A7019E" w:rsidRPr="00B073E4">
        <w:rPr>
          <w:sz w:val="24"/>
          <w:szCs w:val="24"/>
          <w:lang w:val="en-US"/>
        </w:rPr>
        <w:t>)</w:t>
      </w:r>
      <w:r w:rsidRPr="00B073E4">
        <w:rPr>
          <w:sz w:val="24"/>
          <w:szCs w:val="24"/>
          <w:lang w:val="en-US"/>
        </w:rPr>
        <w:t xml:space="preserve">. </w:t>
      </w:r>
      <w:r w:rsidR="00713CEF">
        <w:rPr>
          <w:sz w:val="24"/>
          <w:szCs w:val="24"/>
          <w:lang w:val="en-US"/>
        </w:rPr>
        <w:t xml:space="preserve">There must be two versions: </w:t>
      </w:r>
      <w:r w:rsidR="0056278A">
        <w:rPr>
          <w:sz w:val="24"/>
          <w:szCs w:val="24"/>
          <w:lang w:val="en-US"/>
        </w:rPr>
        <w:t>i</w:t>
      </w:r>
      <w:r w:rsidR="00E332DF" w:rsidRPr="00B073E4">
        <w:rPr>
          <w:sz w:val="24"/>
          <w:szCs w:val="24"/>
          <w:lang w:val="en-US"/>
        </w:rPr>
        <w:t xml:space="preserve">n </w:t>
      </w:r>
      <w:r w:rsidR="00A24B4C">
        <w:rPr>
          <w:sz w:val="24"/>
          <w:szCs w:val="24"/>
          <w:lang w:val="en-US"/>
        </w:rPr>
        <w:t>S</w:t>
      </w:r>
      <w:r w:rsidR="00E332DF" w:rsidRPr="00B073E4">
        <w:rPr>
          <w:sz w:val="24"/>
          <w:szCs w:val="24"/>
          <w:lang w:val="en-US"/>
        </w:rPr>
        <w:t>panish</w:t>
      </w:r>
      <w:r w:rsidR="00A24B4C">
        <w:rPr>
          <w:sz w:val="24"/>
          <w:szCs w:val="24"/>
          <w:lang w:val="en-US"/>
        </w:rPr>
        <w:t xml:space="preserve"> and English</w:t>
      </w:r>
      <w:r w:rsidR="00E332DF" w:rsidRPr="00B073E4">
        <w:rPr>
          <w:sz w:val="24"/>
          <w:szCs w:val="24"/>
          <w:lang w:val="en-US"/>
        </w:rPr>
        <w:t>.</w:t>
      </w:r>
    </w:p>
    <w:p w14:paraId="4FA363D6" w14:textId="2D12117F" w:rsidR="00B55C3D" w:rsidRPr="00713CEF" w:rsidRDefault="00EA293F" w:rsidP="00DF66AC">
      <w:pPr>
        <w:pStyle w:val="ListParagraph"/>
        <w:numPr>
          <w:ilvl w:val="0"/>
          <w:numId w:val="9"/>
        </w:numPr>
        <w:jc w:val="both"/>
        <w:rPr>
          <w:sz w:val="24"/>
          <w:szCs w:val="24"/>
          <w:lang w:val="en-US"/>
        </w:rPr>
      </w:pPr>
      <w:r w:rsidRPr="00B073E4">
        <w:rPr>
          <w:sz w:val="24"/>
          <w:szCs w:val="24"/>
          <w:lang w:val="en-US"/>
        </w:rPr>
        <w:t xml:space="preserve">Executive summary of results: </w:t>
      </w:r>
      <w:r w:rsidR="00A7019E" w:rsidRPr="00B073E4">
        <w:rPr>
          <w:sz w:val="24"/>
          <w:szCs w:val="24"/>
          <w:lang w:val="en-US"/>
        </w:rPr>
        <w:t xml:space="preserve">a document of </w:t>
      </w:r>
      <w:r w:rsidR="007E2DC9">
        <w:rPr>
          <w:sz w:val="24"/>
          <w:szCs w:val="24"/>
          <w:lang w:val="en-US"/>
        </w:rPr>
        <w:t xml:space="preserve">maximum </w:t>
      </w:r>
      <w:r w:rsidR="00A7019E" w:rsidRPr="00B073E4">
        <w:rPr>
          <w:sz w:val="24"/>
          <w:szCs w:val="24"/>
          <w:lang w:val="en-US"/>
        </w:rPr>
        <w:t>5 pages, including a methodological description</w:t>
      </w:r>
      <w:r w:rsidR="00F9499C" w:rsidRPr="00B073E4">
        <w:rPr>
          <w:sz w:val="24"/>
          <w:szCs w:val="24"/>
          <w:lang w:val="en-US"/>
        </w:rPr>
        <w:t>,</w:t>
      </w:r>
      <w:r w:rsidR="00A7019E" w:rsidRPr="00B073E4">
        <w:rPr>
          <w:sz w:val="24"/>
          <w:szCs w:val="24"/>
          <w:lang w:val="en-US"/>
        </w:rPr>
        <w:t xml:space="preserve"> main findings and conclusions.</w:t>
      </w:r>
      <w:r w:rsidR="00E332DF" w:rsidRPr="00B073E4">
        <w:rPr>
          <w:sz w:val="24"/>
          <w:szCs w:val="24"/>
          <w:lang w:val="en-US"/>
        </w:rPr>
        <w:t xml:space="preserve"> </w:t>
      </w:r>
      <w:r w:rsidR="00713CEF">
        <w:rPr>
          <w:sz w:val="24"/>
          <w:szCs w:val="24"/>
          <w:lang w:val="en-US"/>
        </w:rPr>
        <w:t>There must be two versions: i</w:t>
      </w:r>
      <w:r w:rsidR="00713CEF" w:rsidRPr="00B073E4">
        <w:rPr>
          <w:sz w:val="24"/>
          <w:szCs w:val="24"/>
          <w:lang w:val="en-US"/>
        </w:rPr>
        <w:t xml:space="preserve">n </w:t>
      </w:r>
      <w:r w:rsidR="00713CEF">
        <w:rPr>
          <w:sz w:val="24"/>
          <w:szCs w:val="24"/>
          <w:lang w:val="en-US"/>
        </w:rPr>
        <w:t>S</w:t>
      </w:r>
      <w:r w:rsidR="00713CEF" w:rsidRPr="00B073E4">
        <w:rPr>
          <w:sz w:val="24"/>
          <w:szCs w:val="24"/>
          <w:lang w:val="en-US"/>
        </w:rPr>
        <w:t>panish</w:t>
      </w:r>
      <w:r w:rsidR="00713CEF">
        <w:rPr>
          <w:sz w:val="24"/>
          <w:szCs w:val="24"/>
          <w:lang w:val="en-US"/>
        </w:rPr>
        <w:t xml:space="preserve"> and English</w:t>
      </w:r>
      <w:r w:rsidR="00E332DF" w:rsidRPr="00713CEF">
        <w:rPr>
          <w:sz w:val="24"/>
          <w:szCs w:val="24"/>
          <w:lang w:val="en-US"/>
        </w:rPr>
        <w:t>.</w:t>
      </w:r>
    </w:p>
    <w:p w14:paraId="70676F19" w14:textId="0AC37564" w:rsidR="00E97AD6" w:rsidRPr="00713CEF" w:rsidRDefault="00F9499C" w:rsidP="00713CEF">
      <w:pPr>
        <w:pStyle w:val="ListParagraph"/>
        <w:numPr>
          <w:ilvl w:val="0"/>
          <w:numId w:val="9"/>
        </w:numPr>
        <w:rPr>
          <w:sz w:val="24"/>
          <w:szCs w:val="24"/>
          <w:lang w:val="en-US"/>
        </w:rPr>
      </w:pPr>
      <w:r w:rsidRPr="00B073E4">
        <w:rPr>
          <w:sz w:val="24"/>
          <w:szCs w:val="24"/>
          <w:lang w:val="en-US"/>
        </w:rPr>
        <w:t>Inputs for results presentation: A</w:t>
      </w:r>
      <w:r w:rsidR="00B55C3D" w:rsidRPr="00B073E4">
        <w:rPr>
          <w:sz w:val="24"/>
          <w:szCs w:val="24"/>
          <w:lang w:val="en-US"/>
        </w:rPr>
        <w:t xml:space="preserve"> </w:t>
      </w:r>
      <w:r w:rsidR="00430B4E">
        <w:rPr>
          <w:sz w:val="24"/>
          <w:szCs w:val="24"/>
          <w:lang w:val="en-US"/>
        </w:rPr>
        <w:t>p</w:t>
      </w:r>
      <w:r w:rsidR="00B55C3D" w:rsidRPr="00B073E4">
        <w:rPr>
          <w:sz w:val="24"/>
          <w:szCs w:val="24"/>
          <w:lang w:val="en-US"/>
        </w:rPr>
        <w:t>owerpoint</w:t>
      </w:r>
      <w:r w:rsidRPr="00B073E4">
        <w:rPr>
          <w:sz w:val="24"/>
          <w:szCs w:val="24"/>
          <w:lang w:val="en-US"/>
        </w:rPr>
        <w:t xml:space="preserve"> presentation and an </w:t>
      </w:r>
      <w:r w:rsidR="00430B4E">
        <w:rPr>
          <w:sz w:val="24"/>
          <w:szCs w:val="24"/>
          <w:lang w:val="en-US"/>
        </w:rPr>
        <w:t>i</w:t>
      </w:r>
      <w:r w:rsidRPr="00B073E4">
        <w:rPr>
          <w:sz w:val="24"/>
          <w:szCs w:val="24"/>
          <w:lang w:val="en-US"/>
        </w:rPr>
        <w:t>nfograph</w:t>
      </w:r>
      <w:r w:rsidR="00430B4E">
        <w:rPr>
          <w:sz w:val="24"/>
          <w:szCs w:val="24"/>
          <w:lang w:val="en-US"/>
        </w:rPr>
        <w:t>ic</w:t>
      </w:r>
      <w:r w:rsidR="00DF66AC">
        <w:rPr>
          <w:sz w:val="24"/>
          <w:szCs w:val="24"/>
          <w:lang w:val="en-US"/>
        </w:rPr>
        <w:t xml:space="preserve"> (2-3 pages)</w:t>
      </w:r>
      <w:r w:rsidRPr="00B073E4">
        <w:rPr>
          <w:sz w:val="24"/>
          <w:szCs w:val="24"/>
          <w:lang w:val="en-US"/>
        </w:rPr>
        <w:t xml:space="preserve"> </w:t>
      </w:r>
      <w:r w:rsidR="0093498E" w:rsidRPr="00B073E4">
        <w:rPr>
          <w:sz w:val="24"/>
          <w:szCs w:val="24"/>
          <w:lang w:val="en-US"/>
        </w:rPr>
        <w:t>with key results and conclusions.</w:t>
      </w:r>
      <w:r w:rsidR="00B55C3D" w:rsidRPr="00B073E4">
        <w:rPr>
          <w:sz w:val="24"/>
          <w:szCs w:val="24"/>
          <w:lang w:val="en-US"/>
        </w:rPr>
        <w:t xml:space="preserve"> </w:t>
      </w:r>
      <w:r w:rsidR="00713CEF">
        <w:rPr>
          <w:sz w:val="24"/>
          <w:szCs w:val="24"/>
          <w:lang w:val="en-US"/>
        </w:rPr>
        <w:t>There must be two versions: i</w:t>
      </w:r>
      <w:r w:rsidR="00713CEF" w:rsidRPr="00B073E4">
        <w:rPr>
          <w:sz w:val="24"/>
          <w:szCs w:val="24"/>
          <w:lang w:val="en-US"/>
        </w:rPr>
        <w:t xml:space="preserve">n </w:t>
      </w:r>
      <w:r w:rsidR="00713CEF">
        <w:rPr>
          <w:sz w:val="24"/>
          <w:szCs w:val="24"/>
          <w:lang w:val="en-US"/>
        </w:rPr>
        <w:t>S</w:t>
      </w:r>
      <w:r w:rsidR="00713CEF" w:rsidRPr="00B073E4">
        <w:rPr>
          <w:sz w:val="24"/>
          <w:szCs w:val="24"/>
          <w:lang w:val="en-US"/>
        </w:rPr>
        <w:t>panish</w:t>
      </w:r>
      <w:r w:rsidR="00713CEF">
        <w:rPr>
          <w:sz w:val="24"/>
          <w:szCs w:val="24"/>
          <w:lang w:val="en-US"/>
        </w:rPr>
        <w:t xml:space="preserve"> and English</w:t>
      </w:r>
      <w:r w:rsidR="005B6196" w:rsidRPr="00713CEF">
        <w:rPr>
          <w:sz w:val="24"/>
          <w:szCs w:val="24"/>
          <w:lang w:val="en-US"/>
        </w:rPr>
        <w:t>.</w:t>
      </w:r>
    </w:p>
    <w:p w14:paraId="5B31D1F5" w14:textId="46B6D323" w:rsidR="00E97AD6" w:rsidRDefault="00E97AD6" w:rsidP="0093498E">
      <w:pPr>
        <w:pStyle w:val="ListParagraph"/>
        <w:rPr>
          <w:b/>
          <w:sz w:val="24"/>
          <w:szCs w:val="24"/>
          <w:lang w:val="en-US"/>
        </w:rPr>
      </w:pPr>
    </w:p>
    <w:p w14:paraId="6ECEBD57" w14:textId="0C42B00A" w:rsidR="00A31B8E" w:rsidRDefault="00A31B8E" w:rsidP="0093498E">
      <w:pPr>
        <w:pStyle w:val="ListParagraph"/>
        <w:rPr>
          <w:b/>
          <w:sz w:val="24"/>
          <w:szCs w:val="24"/>
          <w:lang w:val="en-US"/>
        </w:rPr>
      </w:pPr>
    </w:p>
    <w:p w14:paraId="756825CE" w14:textId="377F3630" w:rsidR="00A31B8E" w:rsidRDefault="00A31B8E" w:rsidP="0093498E">
      <w:pPr>
        <w:pStyle w:val="ListParagraph"/>
        <w:rPr>
          <w:b/>
          <w:sz w:val="24"/>
          <w:szCs w:val="24"/>
          <w:lang w:val="en-US"/>
        </w:rPr>
      </w:pPr>
    </w:p>
    <w:p w14:paraId="264EAE13" w14:textId="3378D230" w:rsidR="00A31B8E" w:rsidRDefault="00A31B8E" w:rsidP="0093498E">
      <w:pPr>
        <w:pStyle w:val="ListParagraph"/>
        <w:rPr>
          <w:b/>
          <w:sz w:val="24"/>
          <w:szCs w:val="24"/>
          <w:lang w:val="en-US"/>
        </w:rPr>
      </w:pPr>
    </w:p>
    <w:p w14:paraId="3D24599F" w14:textId="77777777" w:rsidR="00A31B8E" w:rsidRDefault="00A31B8E" w:rsidP="0093498E">
      <w:pPr>
        <w:pStyle w:val="ListParagraph"/>
        <w:rPr>
          <w:b/>
          <w:sz w:val="24"/>
          <w:szCs w:val="24"/>
          <w:lang w:val="en-US"/>
        </w:rPr>
      </w:pPr>
    </w:p>
    <w:p w14:paraId="27603FFF" w14:textId="77777777" w:rsidR="00E97AD6" w:rsidRPr="00B073E4" w:rsidRDefault="00E97AD6" w:rsidP="0093498E">
      <w:pPr>
        <w:pStyle w:val="ListParagraph"/>
        <w:rPr>
          <w:b/>
          <w:sz w:val="24"/>
          <w:szCs w:val="24"/>
          <w:lang w:val="en-US"/>
        </w:rPr>
      </w:pPr>
    </w:p>
    <w:p w14:paraId="393124E1" w14:textId="64958412" w:rsidR="00834A5F" w:rsidRPr="00E97AD6" w:rsidRDefault="009168AF" w:rsidP="00E97AD6">
      <w:pPr>
        <w:pStyle w:val="ListParagraph"/>
        <w:numPr>
          <w:ilvl w:val="0"/>
          <w:numId w:val="16"/>
        </w:numPr>
        <w:rPr>
          <w:b/>
          <w:sz w:val="24"/>
          <w:szCs w:val="24"/>
          <w:lang w:val="en-US"/>
        </w:rPr>
      </w:pPr>
      <w:r w:rsidRPr="00E97AD6">
        <w:rPr>
          <w:b/>
          <w:sz w:val="24"/>
          <w:szCs w:val="24"/>
          <w:lang w:val="en-US"/>
        </w:rPr>
        <w:lastRenderedPageBreak/>
        <w:t>Deadlines for proposals submission</w:t>
      </w:r>
    </w:p>
    <w:p w14:paraId="413D486A" w14:textId="295A41B4" w:rsidR="009168AF" w:rsidRPr="00B073E4" w:rsidRDefault="009168AF" w:rsidP="00834A5F">
      <w:pPr>
        <w:jc w:val="both"/>
        <w:rPr>
          <w:sz w:val="24"/>
          <w:szCs w:val="24"/>
          <w:lang w:val="en-US"/>
        </w:rPr>
      </w:pPr>
      <w:r w:rsidRPr="00B073E4">
        <w:rPr>
          <w:sz w:val="24"/>
          <w:szCs w:val="24"/>
          <w:lang w:val="en-US"/>
        </w:rPr>
        <w:t>The proposals must be submitted</w:t>
      </w:r>
      <w:r w:rsidR="007166F8" w:rsidRPr="007166F8">
        <w:rPr>
          <w:sz w:val="24"/>
          <w:szCs w:val="24"/>
          <w:lang w:val="en-US"/>
        </w:rPr>
        <w:t xml:space="preserve"> by </w:t>
      </w:r>
      <w:r w:rsidR="008164DD">
        <w:rPr>
          <w:sz w:val="24"/>
          <w:szCs w:val="24"/>
          <w:lang w:val="en-US"/>
        </w:rPr>
        <w:t xml:space="preserve">the </w:t>
      </w:r>
      <w:r w:rsidR="007166F8" w:rsidRPr="007166F8">
        <w:rPr>
          <w:sz w:val="24"/>
          <w:szCs w:val="24"/>
          <w:lang w:val="en-US"/>
        </w:rPr>
        <w:t>Close of Business (COB) on</w:t>
      </w:r>
      <w:r w:rsidRPr="00B073E4">
        <w:rPr>
          <w:sz w:val="24"/>
          <w:szCs w:val="24"/>
          <w:lang w:val="en-US"/>
        </w:rPr>
        <w:t xml:space="preserve"> the 2</w:t>
      </w:r>
      <w:r w:rsidR="001848AE">
        <w:rPr>
          <w:sz w:val="24"/>
          <w:szCs w:val="24"/>
          <w:lang w:val="en-US"/>
        </w:rPr>
        <w:t>5</w:t>
      </w:r>
      <w:r w:rsidR="009966D1">
        <w:rPr>
          <w:sz w:val="24"/>
          <w:szCs w:val="24"/>
          <w:vertAlign w:val="superscript"/>
          <w:lang w:val="en-US"/>
        </w:rPr>
        <w:t>th</w:t>
      </w:r>
      <w:r w:rsidRPr="00B073E4">
        <w:rPr>
          <w:sz w:val="24"/>
          <w:szCs w:val="24"/>
          <w:lang w:val="en-US"/>
        </w:rPr>
        <w:t xml:space="preserve"> </w:t>
      </w:r>
      <w:r w:rsidR="00127093" w:rsidRPr="00B073E4">
        <w:rPr>
          <w:sz w:val="24"/>
          <w:szCs w:val="24"/>
          <w:lang w:val="en-US"/>
        </w:rPr>
        <w:t>of September 2018,</w:t>
      </w:r>
      <w:r w:rsidR="007166F8">
        <w:rPr>
          <w:sz w:val="24"/>
          <w:szCs w:val="24"/>
          <w:lang w:val="en-US"/>
        </w:rPr>
        <w:t xml:space="preserve"> Colombia time.</w:t>
      </w:r>
    </w:p>
    <w:p w14:paraId="2256514C" w14:textId="293DEA48" w:rsidR="003129EC" w:rsidRDefault="00127093" w:rsidP="00B17AE3">
      <w:pPr>
        <w:jc w:val="both"/>
        <w:rPr>
          <w:rStyle w:val="Hyperlink"/>
          <w:sz w:val="24"/>
          <w:szCs w:val="24"/>
          <w:lang w:val="en-US"/>
        </w:rPr>
      </w:pPr>
      <w:r w:rsidRPr="00B073E4">
        <w:rPr>
          <w:sz w:val="24"/>
          <w:szCs w:val="24"/>
          <w:lang w:val="en-US"/>
        </w:rPr>
        <w:t xml:space="preserve">Questions related </w:t>
      </w:r>
      <w:r w:rsidR="00585164" w:rsidRPr="00B073E4">
        <w:rPr>
          <w:sz w:val="24"/>
          <w:szCs w:val="24"/>
          <w:lang w:val="en-US"/>
        </w:rPr>
        <w:t>to the present Terms of Reference</w:t>
      </w:r>
      <w:r w:rsidR="001E7447">
        <w:rPr>
          <w:sz w:val="24"/>
          <w:szCs w:val="24"/>
          <w:lang w:val="en-US"/>
        </w:rPr>
        <w:t xml:space="preserve"> (ToR)</w:t>
      </w:r>
      <w:r w:rsidR="00585164" w:rsidRPr="00B073E4">
        <w:rPr>
          <w:sz w:val="24"/>
          <w:szCs w:val="24"/>
          <w:lang w:val="en-US"/>
        </w:rPr>
        <w:t xml:space="preserve"> must be submitted </w:t>
      </w:r>
      <w:r w:rsidR="001E7447" w:rsidRPr="001E7447">
        <w:rPr>
          <w:sz w:val="24"/>
          <w:szCs w:val="24"/>
          <w:lang w:val="en-US"/>
        </w:rPr>
        <w:t xml:space="preserve">by Close of Business (COB) on </w:t>
      </w:r>
      <w:r w:rsidR="00585164" w:rsidRPr="00B073E4">
        <w:rPr>
          <w:sz w:val="24"/>
          <w:szCs w:val="24"/>
          <w:lang w:val="en-US"/>
        </w:rPr>
        <w:t>the 17</w:t>
      </w:r>
      <w:r w:rsidR="00585164" w:rsidRPr="00B073E4">
        <w:rPr>
          <w:sz w:val="24"/>
          <w:szCs w:val="24"/>
          <w:vertAlign w:val="superscript"/>
          <w:lang w:val="en-US"/>
        </w:rPr>
        <w:t>th</w:t>
      </w:r>
      <w:r w:rsidR="00585164" w:rsidRPr="00B073E4">
        <w:rPr>
          <w:sz w:val="24"/>
          <w:szCs w:val="24"/>
          <w:lang w:val="en-US"/>
        </w:rPr>
        <w:t xml:space="preserve"> of September, </w:t>
      </w:r>
      <w:r w:rsidR="001E7447">
        <w:rPr>
          <w:sz w:val="24"/>
          <w:szCs w:val="24"/>
          <w:lang w:val="en-US"/>
        </w:rPr>
        <w:t>Colombia time.</w:t>
      </w:r>
      <w:r w:rsidR="00585164" w:rsidRPr="00B073E4">
        <w:rPr>
          <w:sz w:val="24"/>
          <w:szCs w:val="24"/>
          <w:lang w:val="en-US"/>
        </w:rPr>
        <w:t xml:space="preserve"> </w:t>
      </w:r>
      <w:r w:rsidR="00085175">
        <w:rPr>
          <w:sz w:val="24"/>
          <w:szCs w:val="24"/>
          <w:lang w:val="en-US"/>
        </w:rPr>
        <w:t>The compilation of questions and responses will b</w:t>
      </w:r>
      <w:bookmarkStart w:id="0" w:name="_Hlk523925428"/>
      <w:r w:rsidR="00085175">
        <w:rPr>
          <w:sz w:val="24"/>
          <w:szCs w:val="24"/>
          <w:lang w:val="en-US"/>
        </w:rPr>
        <w:t xml:space="preserve">e provided </w:t>
      </w:r>
      <w:r w:rsidR="008164DD">
        <w:rPr>
          <w:sz w:val="24"/>
          <w:szCs w:val="24"/>
          <w:lang w:val="en-US"/>
        </w:rPr>
        <w:t xml:space="preserve">on </w:t>
      </w:r>
      <w:r w:rsidR="00085175">
        <w:rPr>
          <w:sz w:val="24"/>
          <w:szCs w:val="24"/>
          <w:lang w:val="en-US"/>
        </w:rPr>
        <w:t>the 18</w:t>
      </w:r>
      <w:r w:rsidR="00085175" w:rsidRPr="00085175">
        <w:rPr>
          <w:sz w:val="24"/>
          <w:szCs w:val="24"/>
          <w:vertAlign w:val="superscript"/>
          <w:lang w:val="en-US"/>
        </w:rPr>
        <w:t>th</w:t>
      </w:r>
      <w:r w:rsidR="00085175">
        <w:rPr>
          <w:sz w:val="24"/>
          <w:szCs w:val="24"/>
          <w:lang w:val="en-US"/>
        </w:rPr>
        <w:t xml:space="preserve"> of September, as an annex available in </w:t>
      </w:r>
      <w:r w:rsidR="00F541EF">
        <w:rPr>
          <w:sz w:val="24"/>
          <w:szCs w:val="24"/>
          <w:lang w:val="en-US"/>
        </w:rPr>
        <w:t>One Earth Future</w:t>
      </w:r>
      <w:r w:rsidR="00085175">
        <w:rPr>
          <w:sz w:val="24"/>
          <w:szCs w:val="24"/>
          <w:lang w:val="en-US"/>
        </w:rPr>
        <w:t xml:space="preserve"> website: </w:t>
      </w:r>
      <w:hyperlink r:id="rId7" w:history="1">
        <w:r w:rsidR="00D17F2C" w:rsidRPr="004D4570">
          <w:rPr>
            <w:rStyle w:val="Hyperlink"/>
            <w:sz w:val="24"/>
            <w:szCs w:val="24"/>
            <w:lang w:val="en-US"/>
          </w:rPr>
          <w:t>www.oneearthfuture.org/</w:t>
        </w:r>
      </w:hyperlink>
      <w:bookmarkEnd w:id="0"/>
    </w:p>
    <w:p w14:paraId="475189BF" w14:textId="77777777" w:rsidR="00A31B8E" w:rsidRPr="00A31B8E" w:rsidRDefault="00A31B8E" w:rsidP="00B17AE3">
      <w:pPr>
        <w:jc w:val="both"/>
        <w:rPr>
          <w:color w:val="0563C1" w:themeColor="hyperlink"/>
          <w:sz w:val="24"/>
          <w:szCs w:val="24"/>
          <w:u w:val="single"/>
          <w:lang w:val="en-US"/>
        </w:rPr>
      </w:pPr>
    </w:p>
    <w:p w14:paraId="64226D0D" w14:textId="4EFFF0BE" w:rsidR="006A1B1A" w:rsidRDefault="00585164" w:rsidP="00B17AE3">
      <w:pPr>
        <w:jc w:val="both"/>
        <w:rPr>
          <w:sz w:val="24"/>
          <w:szCs w:val="24"/>
          <w:lang w:val="en-US"/>
        </w:rPr>
      </w:pPr>
      <w:r w:rsidRPr="00B073E4">
        <w:rPr>
          <w:sz w:val="24"/>
          <w:szCs w:val="24"/>
          <w:lang w:val="en-US"/>
        </w:rPr>
        <w:t xml:space="preserve">Please </w:t>
      </w:r>
      <w:r w:rsidR="00AD297B" w:rsidRPr="00B073E4">
        <w:rPr>
          <w:sz w:val="24"/>
          <w:szCs w:val="24"/>
          <w:lang w:val="en-US"/>
        </w:rPr>
        <w:t>direct the p</w:t>
      </w:r>
      <w:r w:rsidRPr="00B073E4">
        <w:rPr>
          <w:sz w:val="24"/>
          <w:szCs w:val="24"/>
          <w:lang w:val="en-US"/>
        </w:rPr>
        <w:t xml:space="preserve">roposals and questions </w:t>
      </w:r>
      <w:r w:rsidR="00AD297B" w:rsidRPr="00B073E4">
        <w:rPr>
          <w:sz w:val="24"/>
          <w:szCs w:val="24"/>
          <w:lang w:val="en-US"/>
        </w:rPr>
        <w:t>to</w:t>
      </w:r>
      <w:r w:rsidR="00B55C3D" w:rsidRPr="00B073E4">
        <w:rPr>
          <w:sz w:val="24"/>
          <w:szCs w:val="24"/>
          <w:lang w:val="en-US"/>
        </w:rPr>
        <w:t xml:space="preserve">: </w:t>
      </w:r>
      <w:hyperlink r:id="rId8" w:history="1">
        <w:r w:rsidR="00B81C92" w:rsidRPr="00383CAA">
          <w:rPr>
            <w:rStyle w:val="Hyperlink"/>
            <w:sz w:val="24"/>
            <w:szCs w:val="24"/>
            <w:lang w:val="en-US"/>
          </w:rPr>
          <w:t>jobs@oneearthfuture.org</w:t>
        </w:r>
      </w:hyperlink>
      <w:r w:rsidR="00B81C92">
        <w:rPr>
          <w:rStyle w:val="Hyperlink"/>
          <w:sz w:val="24"/>
          <w:szCs w:val="24"/>
          <w:lang w:val="en-US"/>
        </w:rPr>
        <w:t xml:space="preserve"> </w:t>
      </w:r>
      <w:r w:rsidR="00B863E6" w:rsidRPr="00B073E4">
        <w:rPr>
          <w:sz w:val="24"/>
          <w:szCs w:val="24"/>
          <w:lang w:val="en-US"/>
        </w:rPr>
        <w:t xml:space="preserve">within the </w:t>
      </w:r>
      <w:r w:rsidR="00BD271B" w:rsidRPr="00B073E4">
        <w:rPr>
          <w:sz w:val="24"/>
          <w:szCs w:val="24"/>
          <w:lang w:val="en-US"/>
        </w:rPr>
        <w:t>e</w:t>
      </w:r>
      <w:r w:rsidR="00B863E6" w:rsidRPr="00B073E4">
        <w:rPr>
          <w:sz w:val="24"/>
          <w:szCs w:val="24"/>
          <w:lang w:val="en-US"/>
        </w:rPr>
        <w:t>stablished deadlines.</w:t>
      </w:r>
    </w:p>
    <w:p w14:paraId="033ED4F5" w14:textId="77777777" w:rsidR="006A1B1A" w:rsidRPr="00B073E4" w:rsidRDefault="006A1B1A" w:rsidP="00B55C3D">
      <w:pPr>
        <w:rPr>
          <w:sz w:val="24"/>
          <w:szCs w:val="24"/>
          <w:lang w:val="en-US"/>
        </w:rPr>
      </w:pPr>
      <w:bookmarkStart w:id="1" w:name="_GoBack"/>
      <w:bookmarkEnd w:id="1"/>
    </w:p>
    <w:p w14:paraId="2BA20F75" w14:textId="762971E6" w:rsidR="00B55C3D" w:rsidRDefault="002F2027" w:rsidP="00E97AD6">
      <w:pPr>
        <w:pStyle w:val="ListParagraph"/>
        <w:numPr>
          <w:ilvl w:val="0"/>
          <w:numId w:val="16"/>
        </w:numPr>
        <w:rPr>
          <w:b/>
          <w:sz w:val="24"/>
          <w:szCs w:val="24"/>
        </w:rPr>
      </w:pPr>
      <w:r w:rsidRPr="00B073E4">
        <w:rPr>
          <w:b/>
          <w:sz w:val="24"/>
          <w:szCs w:val="24"/>
        </w:rPr>
        <w:t>Main a</w:t>
      </w:r>
      <w:r w:rsidR="00B863E6" w:rsidRPr="00B073E4">
        <w:rPr>
          <w:b/>
          <w:sz w:val="24"/>
          <w:szCs w:val="24"/>
        </w:rPr>
        <w:t>ctivities</w:t>
      </w:r>
      <w:r w:rsidRPr="00B073E4">
        <w:rPr>
          <w:b/>
          <w:sz w:val="24"/>
          <w:szCs w:val="24"/>
        </w:rPr>
        <w:t xml:space="preserve"> timeline</w:t>
      </w:r>
      <w:r w:rsidR="00B863E6" w:rsidRPr="00B073E4">
        <w:rPr>
          <w:b/>
          <w:sz w:val="24"/>
          <w:szCs w:val="24"/>
        </w:rPr>
        <w:t xml:space="preserve">  </w:t>
      </w:r>
    </w:p>
    <w:p w14:paraId="2F03850F" w14:textId="0D451FD6" w:rsidR="000676E1" w:rsidRPr="000676E1" w:rsidRDefault="000676E1" w:rsidP="000676E1">
      <w:pPr>
        <w:jc w:val="both"/>
        <w:rPr>
          <w:sz w:val="24"/>
          <w:szCs w:val="24"/>
          <w:lang w:val="en-US"/>
        </w:rPr>
      </w:pPr>
      <w:r w:rsidRPr="000676E1">
        <w:rPr>
          <w:sz w:val="24"/>
          <w:szCs w:val="24"/>
          <w:lang w:val="en-US"/>
        </w:rPr>
        <w:t>The</w:t>
      </w:r>
      <w:r>
        <w:rPr>
          <w:sz w:val="24"/>
          <w:szCs w:val="24"/>
          <w:lang w:val="en-US"/>
        </w:rPr>
        <w:t xml:space="preserve"> detailed</w:t>
      </w:r>
      <w:r w:rsidRPr="000676E1">
        <w:rPr>
          <w:sz w:val="24"/>
          <w:szCs w:val="24"/>
          <w:lang w:val="en-US"/>
        </w:rPr>
        <w:t xml:space="preserve"> schedule </w:t>
      </w:r>
      <w:r>
        <w:rPr>
          <w:sz w:val="24"/>
          <w:szCs w:val="24"/>
          <w:lang w:val="en-US"/>
        </w:rPr>
        <w:t xml:space="preserve">proposed by the contractor should strictly stick to the deadlines described in the following chart: </w:t>
      </w:r>
    </w:p>
    <w:tbl>
      <w:tblPr>
        <w:tblW w:w="10305" w:type="dxa"/>
        <w:tblCellMar>
          <w:left w:w="70" w:type="dxa"/>
          <w:right w:w="70" w:type="dxa"/>
        </w:tblCellMar>
        <w:tblLook w:val="04A0" w:firstRow="1" w:lastRow="0" w:firstColumn="1" w:lastColumn="0" w:noHBand="0" w:noVBand="1"/>
      </w:tblPr>
      <w:tblGrid>
        <w:gridCol w:w="3256"/>
        <w:gridCol w:w="567"/>
        <w:gridCol w:w="709"/>
        <w:gridCol w:w="425"/>
        <w:gridCol w:w="708"/>
        <w:gridCol w:w="709"/>
        <w:gridCol w:w="612"/>
        <w:gridCol w:w="522"/>
        <w:gridCol w:w="567"/>
        <w:gridCol w:w="567"/>
        <w:gridCol w:w="561"/>
        <w:gridCol w:w="505"/>
        <w:gridCol w:w="597"/>
      </w:tblGrid>
      <w:tr w:rsidR="00B55C3D" w:rsidRPr="00B75219" w14:paraId="4107A272" w14:textId="77777777" w:rsidTr="00784BAB">
        <w:trPr>
          <w:trHeight w:val="272"/>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B3EE" w14:textId="77777777" w:rsidR="00B55C3D" w:rsidRPr="000676E1" w:rsidRDefault="00B55C3D" w:rsidP="007F13E0">
            <w:pPr>
              <w:spacing w:after="0" w:line="240" w:lineRule="auto"/>
              <w:rPr>
                <w:rFonts w:ascii="Calibri" w:eastAsia="Times New Roman" w:hAnsi="Calibri" w:cs="Calibri"/>
                <w:b/>
                <w:bCs/>
                <w:color w:val="000000"/>
                <w:sz w:val="20"/>
                <w:szCs w:val="20"/>
                <w:lang w:val="en-US" w:eastAsia="es-CO"/>
              </w:rPr>
            </w:pPr>
            <w:r w:rsidRPr="000676E1">
              <w:rPr>
                <w:rFonts w:ascii="Calibri" w:eastAsia="Times New Roman" w:hAnsi="Calibri" w:cs="Calibri"/>
                <w:b/>
                <w:bCs/>
                <w:color w:val="000000"/>
                <w:sz w:val="20"/>
                <w:szCs w:val="20"/>
                <w:lang w:val="en-US" w:eastAsia="es-CO"/>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FE5C53" w14:textId="32D88336"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Se</w:t>
            </w:r>
          </w:p>
        </w:tc>
        <w:tc>
          <w:tcPr>
            <w:tcW w:w="245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288BBC" w14:textId="057DD0FB"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Oc</w:t>
            </w:r>
            <w:r w:rsidR="002F2027">
              <w:rPr>
                <w:rFonts w:ascii="Calibri" w:eastAsia="Times New Roman" w:hAnsi="Calibri" w:cs="Calibri"/>
                <w:b/>
                <w:bCs/>
                <w:color w:val="000000"/>
                <w:sz w:val="20"/>
                <w:szCs w:val="20"/>
                <w:lang w:eastAsia="es-CO"/>
              </w:rPr>
              <w:t>t</w:t>
            </w:r>
          </w:p>
        </w:tc>
        <w:tc>
          <w:tcPr>
            <w:tcW w:w="221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8582E1" w14:textId="1BA8CE1B"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Nov</w:t>
            </w:r>
          </w:p>
        </w:tc>
        <w:tc>
          <w:tcPr>
            <w:tcW w:w="11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FAC941" w14:textId="60D8DF7E"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D</w:t>
            </w:r>
            <w:r w:rsidR="002F2027">
              <w:rPr>
                <w:rFonts w:ascii="Calibri" w:eastAsia="Times New Roman" w:hAnsi="Calibri" w:cs="Calibri"/>
                <w:b/>
                <w:bCs/>
                <w:color w:val="000000"/>
                <w:sz w:val="20"/>
                <w:szCs w:val="20"/>
                <w:lang w:eastAsia="es-CO"/>
              </w:rPr>
              <w:t>ec</w:t>
            </w:r>
          </w:p>
        </w:tc>
      </w:tr>
      <w:tr w:rsidR="00B55C3D" w:rsidRPr="00B75219" w14:paraId="2F5AA0D9" w14:textId="77777777" w:rsidTr="002F2027">
        <w:trPr>
          <w:trHeight w:val="286"/>
        </w:trPr>
        <w:tc>
          <w:tcPr>
            <w:tcW w:w="3256" w:type="dxa"/>
            <w:tcBorders>
              <w:top w:val="nil"/>
              <w:left w:val="single" w:sz="4" w:space="0" w:color="auto"/>
              <w:bottom w:val="single" w:sz="12" w:space="0" w:color="auto"/>
              <w:right w:val="single" w:sz="4" w:space="0" w:color="auto"/>
            </w:tcBorders>
            <w:shd w:val="clear" w:color="auto" w:fill="auto"/>
            <w:noWrap/>
            <w:vAlign w:val="bottom"/>
            <w:hideMark/>
          </w:tcPr>
          <w:p w14:paraId="5CEFD577" w14:textId="7BBBB1C5" w:rsidR="00B55C3D" w:rsidRPr="00B75219" w:rsidRDefault="002F2027" w:rsidP="007F13E0">
            <w:pPr>
              <w:spacing w:after="0" w:line="240" w:lineRule="auto"/>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Main activities</w:t>
            </w:r>
          </w:p>
        </w:tc>
        <w:tc>
          <w:tcPr>
            <w:tcW w:w="567" w:type="dxa"/>
            <w:tcBorders>
              <w:top w:val="nil"/>
              <w:left w:val="nil"/>
              <w:bottom w:val="single" w:sz="12" w:space="0" w:color="auto"/>
              <w:right w:val="nil"/>
            </w:tcBorders>
            <w:shd w:val="clear" w:color="auto" w:fill="auto"/>
            <w:noWrap/>
            <w:vAlign w:val="bottom"/>
            <w:hideMark/>
          </w:tcPr>
          <w:p w14:paraId="77DD1F34"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III</w:t>
            </w:r>
          </w:p>
        </w:tc>
        <w:tc>
          <w:tcPr>
            <w:tcW w:w="709" w:type="dxa"/>
            <w:tcBorders>
              <w:top w:val="nil"/>
              <w:left w:val="nil"/>
              <w:bottom w:val="single" w:sz="12" w:space="0" w:color="auto"/>
              <w:right w:val="single" w:sz="4" w:space="0" w:color="auto"/>
            </w:tcBorders>
            <w:shd w:val="clear" w:color="auto" w:fill="auto"/>
            <w:noWrap/>
            <w:vAlign w:val="bottom"/>
            <w:hideMark/>
          </w:tcPr>
          <w:p w14:paraId="7902FA15"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IV</w:t>
            </w:r>
          </w:p>
        </w:tc>
        <w:tc>
          <w:tcPr>
            <w:tcW w:w="425" w:type="dxa"/>
            <w:tcBorders>
              <w:top w:val="nil"/>
              <w:left w:val="nil"/>
              <w:bottom w:val="single" w:sz="12" w:space="0" w:color="auto"/>
              <w:right w:val="nil"/>
            </w:tcBorders>
            <w:shd w:val="clear" w:color="auto" w:fill="auto"/>
            <w:noWrap/>
            <w:vAlign w:val="bottom"/>
            <w:hideMark/>
          </w:tcPr>
          <w:p w14:paraId="024102ED"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w:t>
            </w:r>
          </w:p>
        </w:tc>
        <w:tc>
          <w:tcPr>
            <w:tcW w:w="708" w:type="dxa"/>
            <w:tcBorders>
              <w:top w:val="nil"/>
              <w:left w:val="nil"/>
              <w:bottom w:val="single" w:sz="12" w:space="0" w:color="auto"/>
              <w:right w:val="nil"/>
            </w:tcBorders>
            <w:shd w:val="clear" w:color="auto" w:fill="auto"/>
            <w:noWrap/>
            <w:vAlign w:val="bottom"/>
            <w:hideMark/>
          </w:tcPr>
          <w:p w14:paraId="1319E4FD"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II</w:t>
            </w:r>
          </w:p>
        </w:tc>
        <w:tc>
          <w:tcPr>
            <w:tcW w:w="709" w:type="dxa"/>
            <w:tcBorders>
              <w:top w:val="nil"/>
              <w:left w:val="nil"/>
              <w:bottom w:val="single" w:sz="12" w:space="0" w:color="auto"/>
              <w:right w:val="nil"/>
            </w:tcBorders>
            <w:shd w:val="clear" w:color="auto" w:fill="auto"/>
            <w:noWrap/>
            <w:vAlign w:val="bottom"/>
            <w:hideMark/>
          </w:tcPr>
          <w:p w14:paraId="63727BCD"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III</w:t>
            </w:r>
          </w:p>
        </w:tc>
        <w:tc>
          <w:tcPr>
            <w:tcW w:w="612" w:type="dxa"/>
            <w:tcBorders>
              <w:top w:val="nil"/>
              <w:left w:val="nil"/>
              <w:bottom w:val="single" w:sz="12" w:space="0" w:color="auto"/>
              <w:right w:val="single" w:sz="4" w:space="0" w:color="auto"/>
            </w:tcBorders>
            <w:shd w:val="clear" w:color="auto" w:fill="auto"/>
            <w:noWrap/>
            <w:vAlign w:val="bottom"/>
            <w:hideMark/>
          </w:tcPr>
          <w:p w14:paraId="3A0459AA"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IV</w:t>
            </w:r>
          </w:p>
        </w:tc>
        <w:tc>
          <w:tcPr>
            <w:tcW w:w="522" w:type="dxa"/>
            <w:tcBorders>
              <w:top w:val="nil"/>
              <w:left w:val="nil"/>
              <w:bottom w:val="single" w:sz="12" w:space="0" w:color="auto"/>
              <w:right w:val="nil"/>
            </w:tcBorders>
            <w:shd w:val="clear" w:color="auto" w:fill="auto"/>
            <w:noWrap/>
            <w:vAlign w:val="bottom"/>
            <w:hideMark/>
          </w:tcPr>
          <w:p w14:paraId="53F0A1B4"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w:t>
            </w:r>
          </w:p>
        </w:tc>
        <w:tc>
          <w:tcPr>
            <w:tcW w:w="567" w:type="dxa"/>
            <w:tcBorders>
              <w:top w:val="nil"/>
              <w:left w:val="nil"/>
              <w:bottom w:val="single" w:sz="12" w:space="0" w:color="auto"/>
              <w:right w:val="nil"/>
            </w:tcBorders>
            <w:shd w:val="clear" w:color="auto" w:fill="auto"/>
            <w:noWrap/>
            <w:vAlign w:val="bottom"/>
            <w:hideMark/>
          </w:tcPr>
          <w:p w14:paraId="51785327"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II</w:t>
            </w:r>
          </w:p>
        </w:tc>
        <w:tc>
          <w:tcPr>
            <w:tcW w:w="567" w:type="dxa"/>
            <w:tcBorders>
              <w:top w:val="nil"/>
              <w:left w:val="nil"/>
              <w:bottom w:val="single" w:sz="12" w:space="0" w:color="auto"/>
              <w:right w:val="nil"/>
            </w:tcBorders>
            <w:shd w:val="clear" w:color="auto" w:fill="auto"/>
            <w:noWrap/>
            <w:vAlign w:val="bottom"/>
            <w:hideMark/>
          </w:tcPr>
          <w:p w14:paraId="101AD411"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III</w:t>
            </w:r>
          </w:p>
        </w:tc>
        <w:tc>
          <w:tcPr>
            <w:tcW w:w="561" w:type="dxa"/>
            <w:tcBorders>
              <w:top w:val="nil"/>
              <w:left w:val="nil"/>
              <w:bottom w:val="single" w:sz="12" w:space="0" w:color="auto"/>
              <w:right w:val="single" w:sz="4" w:space="0" w:color="auto"/>
            </w:tcBorders>
            <w:shd w:val="clear" w:color="auto" w:fill="auto"/>
            <w:noWrap/>
            <w:vAlign w:val="bottom"/>
            <w:hideMark/>
          </w:tcPr>
          <w:p w14:paraId="70463BEE"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IV</w:t>
            </w:r>
          </w:p>
        </w:tc>
        <w:tc>
          <w:tcPr>
            <w:tcW w:w="505" w:type="dxa"/>
            <w:tcBorders>
              <w:top w:val="nil"/>
              <w:left w:val="nil"/>
              <w:bottom w:val="single" w:sz="12" w:space="0" w:color="auto"/>
              <w:right w:val="nil"/>
            </w:tcBorders>
            <w:shd w:val="clear" w:color="auto" w:fill="auto"/>
            <w:noWrap/>
            <w:vAlign w:val="bottom"/>
            <w:hideMark/>
          </w:tcPr>
          <w:p w14:paraId="51761CA9"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w:t>
            </w:r>
          </w:p>
        </w:tc>
        <w:tc>
          <w:tcPr>
            <w:tcW w:w="597" w:type="dxa"/>
            <w:tcBorders>
              <w:top w:val="nil"/>
              <w:left w:val="nil"/>
              <w:bottom w:val="single" w:sz="12" w:space="0" w:color="auto"/>
              <w:right w:val="single" w:sz="4" w:space="0" w:color="auto"/>
            </w:tcBorders>
            <w:shd w:val="clear" w:color="auto" w:fill="auto"/>
            <w:noWrap/>
            <w:vAlign w:val="bottom"/>
            <w:hideMark/>
          </w:tcPr>
          <w:p w14:paraId="3B365B55" w14:textId="77777777" w:rsidR="00B55C3D" w:rsidRPr="00B75219" w:rsidRDefault="00B55C3D" w:rsidP="007F13E0">
            <w:pPr>
              <w:spacing w:after="0" w:line="240" w:lineRule="auto"/>
              <w:jc w:val="center"/>
              <w:rPr>
                <w:rFonts w:ascii="Calibri" w:eastAsia="Times New Roman" w:hAnsi="Calibri" w:cs="Calibri"/>
                <w:b/>
                <w:bCs/>
                <w:color w:val="000000"/>
                <w:sz w:val="20"/>
                <w:szCs w:val="20"/>
                <w:lang w:eastAsia="es-CO"/>
              </w:rPr>
            </w:pPr>
            <w:r w:rsidRPr="00B75219">
              <w:rPr>
                <w:rFonts w:ascii="Calibri" w:eastAsia="Times New Roman" w:hAnsi="Calibri" w:cs="Calibri"/>
                <w:b/>
                <w:bCs/>
                <w:color w:val="000000"/>
                <w:sz w:val="20"/>
                <w:szCs w:val="20"/>
                <w:lang w:eastAsia="es-CO"/>
              </w:rPr>
              <w:t>II</w:t>
            </w:r>
          </w:p>
        </w:tc>
      </w:tr>
      <w:tr w:rsidR="00B55C3D" w:rsidRPr="00B75219" w14:paraId="71EBE6DC" w14:textId="77777777" w:rsidTr="002F2027">
        <w:trPr>
          <w:trHeight w:val="286"/>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D97DEC" w14:textId="1895BFF6" w:rsidR="00B55C3D" w:rsidRPr="00B75219" w:rsidRDefault="002F2027" w:rsidP="007F13E0">
            <w:pPr>
              <w:spacing w:after="0" w:line="240" w:lineRule="auto"/>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Methodological workplan</w:t>
            </w:r>
          </w:p>
        </w:tc>
        <w:tc>
          <w:tcPr>
            <w:tcW w:w="567" w:type="dxa"/>
            <w:tcBorders>
              <w:top w:val="nil"/>
              <w:left w:val="nil"/>
              <w:bottom w:val="single" w:sz="4" w:space="0" w:color="auto"/>
              <w:right w:val="nil"/>
            </w:tcBorders>
            <w:shd w:val="clear" w:color="000000" w:fill="D6DCE4"/>
            <w:noWrap/>
            <w:vAlign w:val="bottom"/>
            <w:hideMark/>
          </w:tcPr>
          <w:p w14:paraId="2CC09F73"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709" w:type="dxa"/>
            <w:tcBorders>
              <w:top w:val="nil"/>
              <w:left w:val="nil"/>
              <w:bottom w:val="single" w:sz="4" w:space="0" w:color="auto"/>
              <w:right w:val="single" w:sz="4" w:space="0" w:color="auto"/>
            </w:tcBorders>
            <w:shd w:val="clear" w:color="000000" w:fill="D6DCE4"/>
            <w:noWrap/>
            <w:vAlign w:val="bottom"/>
            <w:hideMark/>
          </w:tcPr>
          <w:p w14:paraId="74B1DB03"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425" w:type="dxa"/>
            <w:tcBorders>
              <w:top w:val="nil"/>
              <w:left w:val="nil"/>
              <w:bottom w:val="single" w:sz="4" w:space="0" w:color="auto"/>
              <w:right w:val="nil"/>
            </w:tcBorders>
            <w:shd w:val="clear" w:color="auto" w:fill="auto"/>
            <w:noWrap/>
            <w:vAlign w:val="bottom"/>
            <w:hideMark/>
          </w:tcPr>
          <w:p w14:paraId="662BF2EE"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8" w:type="dxa"/>
            <w:tcBorders>
              <w:top w:val="nil"/>
              <w:left w:val="nil"/>
              <w:bottom w:val="single" w:sz="4" w:space="0" w:color="auto"/>
              <w:right w:val="nil"/>
            </w:tcBorders>
            <w:shd w:val="clear" w:color="auto" w:fill="auto"/>
            <w:noWrap/>
            <w:vAlign w:val="bottom"/>
            <w:hideMark/>
          </w:tcPr>
          <w:p w14:paraId="3F138394"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9" w:type="dxa"/>
            <w:tcBorders>
              <w:top w:val="nil"/>
              <w:left w:val="nil"/>
              <w:bottom w:val="single" w:sz="4" w:space="0" w:color="auto"/>
              <w:right w:val="nil"/>
            </w:tcBorders>
            <w:shd w:val="clear" w:color="auto" w:fill="auto"/>
            <w:noWrap/>
            <w:vAlign w:val="bottom"/>
            <w:hideMark/>
          </w:tcPr>
          <w:p w14:paraId="6AABACEA"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612" w:type="dxa"/>
            <w:tcBorders>
              <w:top w:val="nil"/>
              <w:left w:val="nil"/>
              <w:bottom w:val="single" w:sz="4" w:space="0" w:color="auto"/>
              <w:right w:val="single" w:sz="4" w:space="0" w:color="auto"/>
            </w:tcBorders>
            <w:shd w:val="clear" w:color="auto" w:fill="auto"/>
            <w:noWrap/>
            <w:vAlign w:val="bottom"/>
            <w:hideMark/>
          </w:tcPr>
          <w:p w14:paraId="57157947"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22" w:type="dxa"/>
            <w:tcBorders>
              <w:top w:val="nil"/>
              <w:left w:val="nil"/>
              <w:bottom w:val="single" w:sz="4" w:space="0" w:color="auto"/>
              <w:right w:val="nil"/>
            </w:tcBorders>
            <w:shd w:val="clear" w:color="auto" w:fill="auto"/>
            <w:noWrap/>
            <w:vAlign w:val="bottom"/>
            <w:hideMark/>
          </w:tcPr>
          <w:p w14:paraId="6DDA84B0"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7" w:type="dxa"/>
            <w:tcBorders>
              <w:top w:val="nil"/>
              <w:left w:val="nil"/>
              <w:bottom w:val="single" w:sz="4" w:space="0" w:color="auto"/>
              <w:right w:val="nil"/>
            </w:tcBorders>
            <w:shd w:val="clear" w:color="auto" w:fill="auto"/>
            <w:noWrap/>
            <w:vAlign w:val="bottom"/>
            <w:hideMark/>
          </w:tcPr>
          <w:p w14:paraId="7321435A"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7" w:type="dxa"/>
            <w:tcBorders>
              <w:top w:val="nil"/>
              <w:left w:val="nil"/>
              <w:bottom w:val="single" w:sz="4" w:space="0" w:color="auto"/>
              <w:right w:val="nil"/>
            </w:tcBorders>
            <w:shd w:val="clear" w:color="auto" w:fill="auto"/>
            <w:noWrap/>
            <w:vAlign w:val="bottom"/>
            <w:hideMark/>
          </w:tcPr>
          <w:p w14:paraId="5E21D7CB"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1" w:type="dxa"/>
            <w:tcBorders>
              <w:top w:val="nil"/>
              <w:left w:val="nil"/>
              <w:bottom w:val="single" w:sz="4" w:space="0" w:color="auto"/>
              <w:right w:val="single" w:sz="4" w:space="0" w:color="auto"/>
            </w:tcBorders>
            <w:shd w:val="clear" w:color="auto" w:fill="auto"/>
            <w:noWrap/>
            <w:vAlign w:val="bottom"/>
            <w:hideMark/>
          </w:tcPr>
          <w:p w14:paraId="53606993"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05" w:type="dxa"/>
            <w:tcBorders>
              <w:top w:val="nil"/>
              <w:left w:val="nil"/>
              <w:bottom w:val="single" w:sz="4" w:space="0" w:color="auto"/>
              <w:right w:val="nil"/>
            </w:tcBorders>
            <w:shd w:val="clear" w:color="auto" w:fill="auto"/>
            <w:noWrap/>
            <w:vAlign w:val="bottom"/>
            <w:hideMark/>
          </w:tcPr>
          <w:p w14:paraId="34BF1CA5"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22BAC387"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r>
      <w:tr w:rsidR="00B55C3D" w:rsidRPr="00B75219" w14:paraId="41169761" w14:textId="77777777" w:rsidTr="002F2027">
        <w:trPr>
          <w:trHeight w:val="27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2047771" w14:textId="68E4886B" w:rsidR="00B55C3D" w:rsidRPr="00B75219" w:rsidRDefault="002F2027" w:rsidP="007F13E0">
            <w:pPr>
              <w:spacing w:after="0" w:line="240" w:lineRule="auto"/>
              <w:rPr>
                <w:rFonts w:ascii="Calibri" w:eastAsia="Times New Roman" w:hAnsi="Calibri" w:cs="Calibri"/>
                <w:color w:val="000000"/>
                <w:sz w:val="20"/>
                <w:szCs w:val="20"/>
                <w:lang w:eastAsia="es-CO"/>
              </w:rPr>
            </w:pPr>
            <w:proofErr w:type="spellStart"/>
            <w:r>
              <w:rPr>
                <w:rFonts w:ascii="Calibri" w:eastAsia="Times New Roman" w:hAnsi="Calibri" w:cs="Calibri"/>
                <w:color w:val="000000"/>
                <w:sz w:val="20"/>
                <w:szCs w:val="20"/>
                <w:lang w:eastAsia="es-CO"/>
              </w:rPr>
              <w:t>Design</w:t>
            </w:r>
            <w:proofErr w:type="spellEnd"/>
            <w:r>
              <w:rPr>
                <w:rFonts w:ascii="Calibri" w:eastAsia="Times New Roman" w:hAnsi="Calibri" w:cs="Calibri"/>
                <w:color w:val="000000"/>
                <w:sz w:val="20"/>
                <w:szCs w:val="20"/>
                <w:lang w:eastAsia="es-CO"/>
              </w:rPr>
              <w:t xml:space="preserve"> </w:t>
            </w:r>
            <w:proofErr w:type="spellStart"/>
            <w:r>
              <w:rPr>
                <w:rFonts w:ascii="Calibri" w:eastAsia="Times New Roman" w:hAnsi="Calibri" w:cs="Calibri"/>
                <w:color w:val="000000"/>
                <w:sz w:val="20"/>
                <w:szCs w:val="20"/>
                <w:lang w:eastAsia="es-CO"/>
              </w:rPr>
              <w:t>of</w:t>
            </w:r>
            <w:proofErr w:type="spellEnd"/>
            <w:r>
              <w:rPr>
                <w:rFonts w:ascii="Calibri" w:eastAsia="Times New Roman" w:hAnsi="Calibri" w:cs="Calibri"/>
                <w:color w:val="000000"/>
                <w:sz w:val="20"/>
                <w:szCs w:val="20"/>
                <w:lang w:eastAsia="es-CO"/>
              </w:rPr>
              <w:t xml:space="preserve"> </w:t>
            </w:r>
            <w:proofErr w:type="spellStart"/>
            <w:r>
              <w:rPr>
                <w:rFonts w:ascii="Calibri" w:eastAsia="Times New Roman" w:hAnsi="Calibri" w:cs="Calibri"/>
                <w:color w:val="000000"/>
                <w:sz w:val="20"/>
                <w:szCs w:val="20"/>
                <w:lang w:eastAsia="es-CO"/>
              </w:rPr>
              <w:t>instrument</w:t>
            </w:r>
            <w:r w:rsidR="00A31B8E">
              <w:rPr>
                <w:rFonts w:ascii="Calibri" w:eastAsia="Times New Roman" w:hAnsi="Calibri" w:cs="Calibri"/>
                <w:color w:val="000000"/>
                <w:sz w:val="20"/>
                <w:szCs w:val="20"/>
                <w:lang w:eastAsia="es-CO"/>
              </w:rPr>
              <w:t>s</w:t>
            </w:r>
            <w:proofErr w:type="spellEnd"/>
          </w:p>
        </w:tc>
        <w:tc>
          <w:tcPr>
            <w:tcW w:w="567" w:type="dxa"/>
            <w:tcBorders>
              <w:top w:val="nil"/>
              <w:left w:val="nil"/>
              <w:bottom w:val="single" w:sz="4" w:space="0" w:color="auto"/>
              <w:right w:val="nil"/>
            </w:tcBorders>
            <w:shd w:val="clear" w:color="auto" w:fill="auto"/>
            <w:noWrap/>
            <w:vAlign w:val="bottom"/>
            <w:hideMark/>
          </w:tcPr>
          <w:p w14:paraId="0066E4B9"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9" w:type="dxa"/>
            <w:tcBorders>
              <w:top w:val="nil"/>
              <w:left w:val="nil"/>
              <w:bottom w:val="single" w:sz="4" w:space="0" w:color="auto"/>
              <w:right w:val="single" w:sz="4" w:space="0" w:color="auto"/>
            </w:tcBorders>
            <w:shd w:val="clear" w:color="000000" w:fill="BDD7EE"/>
            <w:noWrap/>
            <w:vAlign w:val="bottom"/>
            <w:hideMark/>
          </w:tcPr>
          <w:p w14:paraId="0661494E"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425" w:type="dxa"/>
            <w:tcBorders>
              <w:top w:val="nil"/>
              <w:left w:val="nil"/>
              <w:bottom w:val="single" w:sz="4" w:space="0" w:color="auto"/>
              <w:right w:val="nil"/>
            </w:tcBorders>
            <w:shd w:val="clear" w:color="000000" w:fill="BDD7EE"/>
            <w:noWrap/>
            <w:vAlign w:val="bottom"/>
            <w:hideMark/>
          </w:tcPr>
          <w:p w14:paraId="5D45F35F"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708" w:type="dxa"/>
            <w:tcBorders>
              <w:top w:val="nil"/>
              <w:left w:val="nil"/>
              <w:bottom w:val="single" w:sz="4" w:space="0" w:color="auto"/>
              <w:right w:val="nil"/>
            </w:tcBorders>
            <w:shd w:val="clear" w:color="000000" w:fill="BDD7EE"/>
            <w:noWrap/>
            <w:vAlign w:val="bottom"/>
            <w:hideMark/>
          </w:tcPr>
          <w:p w14:paraId="5F965C62"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709" w:type="dxa"/>
            <w:tcBorders>
              <w:top w:val="nil"/>
              <w:left w:val="nil"/>
              <w:bottom w:val="single" w:sz="4" w:space="0" w:color="auto"/>
              <w:right w:val="nil"/>
            </w:tcBorders>
            <w:shd w:val="clear" w:color="auto" w:fill="auto"/>
            <w:noWrap/>
            <w:vAlign w:val="bottom"/>
            <w:hideMark/>
          </w:tcPr>
          <w:p w14:paraId="26631510"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612" w:type="dxa"/>
            <w:tcBorders>
              <w:top w:val="nil"/>
              <w:left w:val="nil"/>
              <w:bottom w:val="single" w:sz="4" w:space="0" w:color="auto"/>
              <w:right w:val="single" w:sz="4" w:space="0" w:color="auto"/>
            </w:tcBorders>
            <w:shd w:val="clear" w:color="auto" w:fill="auto"/>
            <w:noWrap/>
            <w:vAlign w:val="bottom"/>
            <w:hideMark/>
          </w:tcPr>
          <w:p w14:paraId="422BCB26"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22" w:type="dxa"/>
            <w:tcBorders>
              <w:top w:val="nil"/>
              <w:left w:val="nil"/>
              <w:bottom w:val="single" w:sz="4" w:space="0" w:color="auto"/>
              <w:right w:val="nil"/>
            </w:tcBorders>
            <w:shd w:val="clear" w:color="auto" w:fill="auto"/>
            <w:noWrap/>
            <w:vAlign w:val="bottom"/>
            <w:hideMark/>
          </w:tcPr>
          <w:p w14:paraId="251D3D75"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7" w:type="dxa"/>
            <w:tcBorders>
              <w:top w:val="nil"/>
              <w:left w:val="nil"/>
              <w:bottom w:val="single" w:sz="4" w:space="0" w:color="auto"/>
              <w:right w:val="nil"/>
            </w:tcBorders>
            <w:shd w:val="clear" w:color="auto" w:fill="auto"/>
            <w:noWrap/>
            <w:vAlign w:val="bottom"/>
            <w:hideMark/>
          </w:tcPr>
          <w:p w14:paraId="6DCB845F"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7" w:type="dxa"/>
            <w:tcBorders>
              <w:top w:val="nil"/>
              <w:left w:val="nil"/>
              <w:bottom w:val="single" w:sz="4" w:space="0" w:color="auto"/>
              <w:right w:val="nil"/>
            </w:tcBorders>
            <w:shd w:val="clear" w:color="auto" w:fill="auto"/>
            <w:noWrap/>
            <w:vAlign w:val="bottom"/>
            <w:hideMark/>
          </w:tcPr>
          <w:p w14:paraId="33A22CAB"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1" w:type="dxa"/>
            <w:tcBorders>
              <w:top w:val="nil"/>
              <w:left w:val="nil"/>
              <w:bottom w:val="single" w:sz="4" w:space="0" w:color="auto"/>
              <w:right w:val="single" w:sz="4" w:space="0" w:color="auto"/>
            </w:tcBorders>
            <w:shd w:val="clear" w:color="auto" w:fill="auto"/>
            <w:noWrap/>
            <w:vAlign w:val="bottom"/>
            <w:hideMark/>
          </w:tcPr>
          <w:p w14:paraId="6F987535"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05" w:type="dxa"/>
            <w:tcBorders>
              <w:top w:val="nil"/>
              <w:left w:val="nil"/>
              <w:bottom w:val="single" w:sz="4" w:space="0" w:color="auto"/>
              <w:right w:val="nil"/>
            </w:tcBorders>
            <w:shd w:val="clear" w:color="auto" w:fill="auto"/>
            <w:noWrap/>
            <w:vAlign w:val="bottom"/>
            <w:hideMark/>
          </w:tcPr>
          <w:p w14:paraId="46D57155"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0569A61F"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r>
      <w:tr w:rsidR="00B55C3D" w:rsidRPr="00B75219" w14:paraId="7C96C263" w14:textId="77777777" w:rsidTr="002F2027">
        <w:trPr>
          <w:trHeight w:val="27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ABA2CD9" w14:textId="3663C436" w:rsidR="00B55C3D" w:rsidRPr="00B75219" w:rsidRDefault="00834A5F" w:rsidP="007F13E0">
            <w:pPr>
              <w:spacing w:after="0" w:line="240" w:lineRule="auto"/>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Information gathering process</w:t>
            </w:r>
          </w:p>
        </w:tc>
        <w:tc>
          <w:tcPr>
            <w:tcW w:w="567" w:type="dxa"/>
            <w:tcBorders>
              <w:top w:val="nil"/>
              <w:left w:val="nil"/>
              <w:bottom w:val="single" w:sz="4" w:space="0" w:color="auto"/>
              <w:right w:val="nil"/>
            </w:tcBorders>
            <w:shd w:val="clear" w:color="auto" w:fill="auto"/>
            <w:noWrap/>
            <w:vAlign w:val="bottom"/>
            <w:hideMark/>
          </w:tcPr>
          <w:p w14:paraId="735734AE"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14:paraId="738CEBB9"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425" w:type="dxa"/>
            <w:tcBorders>
              <w:top w:val="nil"/>
              <w:left w:val="nil"/>
              <w:bottom w:val="single" w:sz="4" w:space="0" w:color="auto"/>
              <w:right w:val="nil"/>
            </w:tcBorders>
            <w:shd w:val="clear" w:color="auto" w:fill="auto"/>
            <w:noWrap/>
            <w:vAlign w:val="bottom"/>
            <w:hideMark/>
          </w:tcPr>
          <w:p w14:paraId="003C036F"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8" w:type="dxa"/>
            <w:tcBorders>
              <w:top w:val="nil"/>
              <w:left w:val="nil"/>
              <w:bottom w:val="single" w:sz="4" w:space="0" w:color="auto"/>
              <w:right w:val="nil"/>
            </w:tcBorders>
            <w:shd w:val="clear" w:color="auto" w:fill="auto"/>
            <w:noWrap/>
            <w:vAlign w:val="bottom"/>
            <w:hideMark/>
          </w:tcPr>
          <w:p w14:paraId="195C6A1B"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9" w:type="dxa"/>
            <w:tcBorders>
              <w:top w:val="nil"/>
              <w:left w:val="nil"/>
              <w:bottom w:val="single" w:sz="4" w:space="0" w:color="auto"/>
              <w:right w:val="nil"/>
            </w:tcBorders>
            <w:shd w:val="clear" w:color="000000" w:fill="9BC2E6"/>
            <w:noWrap/>
            <w:vAlign w:val="bottom"/>
            <w:hideMark/>
          </w:tcPr>
          <w:p w14:paraId="095F4ACE"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612" w:type="dxa"/>
            <w:tcBorders>
              <w:top w:val="nil"/>
              <w:left w:val="nil"/>
              <w:bottom w:val="single" w:sz="4" w:space="0" w:color="auto"/>
              <w:right w:val="single" w:sz="4" w:space="0" w:color="auto"/>
            </w:tcBorders>
            <w:shd w:val="clear" w:color="000000" w:fill="9BC2E6"/>
            <w:noWrap/>
            <w:vAlign w:val="bottom"/>
            <w:hideMark/>
          </w:tcPr>
          <w:p w14:paraId="27C57D23"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522" w:type="dxa"/>
            <w:tcBorders>
              <w:top w:val="nil"/>
              <w:left w:val="nil"/>
              <w:bottom w:val="single" w:sz="4" w:space="0" w:color="auto"/>
              <w:right w:val="nil"/>
            </w:tcBorders>
            <w:shd w:val="clear" w:color="000000" w:fill="9BC2E6"/>
            <w:noWrap/>
            <w:vAlign w:val="bottom"/>
            <w:hideMark/>
          </w:tcPr>
          <w:p w14:paraId="5E5E6B81"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567" w:type="dxa"/>
            <w:tcBorders>
              <w:top w:val="nil"/>
              <w:left w:val="nil"/>
              <w:bottom w:val="single" w:sz="4" w:space="0" w:color="auto"/>
              <w:right w:val="nil"/>
            </w:tcBorders>
            <w:shd w:val="clear" w:color="000000" w:fill="9BC2E6"/>
            <w:noWrap/>
            <w:vAlign w:val="bottom"/>
            <w:hideMark/>
          </w:tcPr>
          <w:p w14:paraId="674F2454"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567" w:type="dxa"/>
            <w:tcBorders>
              <w:top w:val="nil"/>
              <w:left w:val="nil"/>
              <w:bottom w:val="single" w:sz="4" w:space="0" w:color="auto"/>
              <w:right w:val="nil"/>
            </w:tcBorders>
            <w:shd w:val="clear" w:color="000000" w:fill="9BC2E6"/>
            <w:noWrap/>
            <w:vAlign w:val="bottom"/>
            <w:hideMark/>
          </w:tcPr>
          <w:p w14:paraId="62319D01"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561" w:type="dxa"/>
            <w:tcBorders>
              <w:top w:val="nil"/>
              <w:left w:val="nil"/>
              <w:bottom w:val="single" w:sz="4" w:space="0" w:color="auto"/>
              <w:right w:val="single" w:sz="4" w:space="0" w:color="auto"/>
            </w:tcBorders>
            <w:shd w:val="clear" w:color="auto" w:fill="auto"/>
            <w:noWrap/>
            <w:vAlign w:val="bottom"/>
            <w:hideMark/>
          </w:tcPr>
          <w:p w14:paraId="24611E2F"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05" w:type="dxa"/>
            <w:tcBorders>
              <w:top w:val="nil"/>
              <w:left w:val="nil"/>
              <w:bottom w:val="single" w:sz="4" w:space="0" w:color="auto"/>
              <w:right w:val="nil"/>
            </w:tcBorders>
            <w:shd w:val="clear" w:color="auto" w:fill="auto"/>
            <w:noWrap/>
            <w:vAlign w:val="bottom"/>
            <w:hideMark/>
          </w:tcPr>
          <w:p w14:paraId="3CCFBD5A"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97" w:type="dxa"/>
            <w:tcBorders>
              <w:top w:val="nil"/>
              <w:left w:val="nil"/>
              <w:bottom w:val="single" w:sz="4" w:space="0" w:color="auto"/>
              <w:right w:val="single" w:sz="4" w:space="0" w:color="auto"/>
            </w:tcBorders>
            <w:shd w:val="clear" w:color="auto" w:fill="auto"/>
            <w:noWrap/>
            <w:vAlign w:val="bottom"/>
            <w:hideMark/>
          </w:tcPr>
          <w:p w14:paraId="089FFC17"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r>
      <w:tr w:rsidR="00B55C3D" w:rsidRPr="00B75219" w14:paraId="19FD761E" w14:textId="77777777" w:rsidTr="002F2027">
        <w:trPr>
          <w:trHeight w:val="272"/>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EAC4D78" w14:textId="7CF42E68" w:rsidR="00B55C3D" w:rsidRPr="00B75219" w:rsidRDefault="00FA66A5" w:rsidP="007F13E0">
            <w:pPr>
              <w:spacing w:after="0" w:line="240" w:lineRule="auto"/>
              <w:rPr>
                <w:rFonts w:ascii="Calibri" w:eastAsia="Times New Roman" w:hAnsi="Calibri" w:cs="Calibri"/>
                <w:color w:val="000000"/>
                <w:sz w:val="20"/>
                <w:szCs w:val="20"/>
                <w:lang w:eastAsia="es-CO"/>
              </w:rPr>
            </w:pPr>
            <w:r>
              <w:rPr>
                <w:rFonts w:ascii="Calibri" w:eastAsia="Times New Roman" w:hAnsi="Calibri" w:cs="Calibri"/>
                <w:color w:val="000000"/>
                <w:sz w:val="20"/>
                <w:szCs w:val="20"/>
                <w:lang w:eastAsia="es-CO"/>
              </w:rPr>
              <w:t>Results processing and analysis</w:t>
            </w:r>
          </w:p>
        </w:tc>
        <w:tc>
          <w:tcPr>
            <w:tcW w:w="567" w:type="dxa"/>
            <w:tcBorders>
              <w:top w:val="nil"/>
              <w:left w:val="nil"/>
              <w:bottom w:val="single" w:sz="4" w:space="0" w:color="auto"/>
              <w:right w:val="nil"/>
            </w:tcBorders>
            <w:shd w:val="clear" w:color="auto" w:fill="auto"/>
            <w:noWrap/>
            <w:vAlign w:val="bottom"/>
            <w:hideMark/>
          </w:tcPr>
          <w:p w14:paraId="7324D805"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14:paraId="67803971"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425" w:type="dxa"/>
            <w:tcBorders>
              <w:top w:val="nil"/>
              <w:left w:val="nil"/>
              <w:bottom w:val="single" w:sz="4" w:space="0" w:color="auto"/>
              <w:right w:val="nil"/>
            </w:tcBorders>
            <w:shd w:val="clear" w:color="auto" w:fill="auto"/>
            <w:noWrap/>
            <w:vAlign w:val="bottom"/>
            <w:hideMark/>
          </w:tcPr>
          <w:p w14:paraId="3D28872E"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8" w:type="dxa"/>
            <w:tcBorders>
              <w:top w:val="nil"/>
              <w:left w:val="nil"/>
              <w:bottom w:val="single" w:sz="4" w:space="0" w:color="auto"/>
              <w:right w:val="nil"/>
            </w:tcBorders>
            <w:shd w:val="clear" w:color="auto" w:fill="auto"/>
            <w:noWrap/>
            <w:vAlign w:val="bottom"/>
            <w:hideMark/>
          </w:tcPr>
          <w:p w14:paraId="56D6D576"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709" w:type="dxa"/>
            <w:tcBorders>
              <w:top w:val="nil"/>
              <w:left w:val="nil"/>
              <w:bottom w:val="single" w:sz="4" w:space="0" w:color="auto"/>
              <w:right w:val="nil"/>
            </w:tcBorders>
            <w:shd w:val="clear" w:color="auto" w:fill="auto"/>
            <w:noWrap/>
            <w:vAlign w:val="bottom"/>
            <w:hideMark/>
          </w:tcPr>
          <w:p w14:paraId="0AC80356"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612" w:type="dxa"/>
            <w:tcBorders>
              <w:top w:val="nil"/>
              <w:left w:val="nil"/>
              <w:bottom w:val="single" w:sz="4" w:space="0" w:color="auto"/>
              <w:right w:val="single" w:sz="4" w:space="0" w:color="auto"/>
            </w:tcBorders>
            <w:shd w:val="clear" w:color="auto" w:fill="auto"/>
            <w:noWrap/>
            <w:vAlign w:val="bottom"/>
            <w:hideMark/>
          </w:tcPr>
          <w:p w14:paraId="3634AA32"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22" w:type="dxa"/>
            <w:tcBorders>
              <w:top w:val="nil"/>
              <w:left w:val="nil"/>
              <w:bottom w:val="single" w:sz="4" w:space="0" w:color="auto"/>
              <w:right w:val="nil"/>
            </w:tcBorders>
            <w:shd w:val="clear" w:color="auto" w:fill="auto"/>
            <w:noWrap/>
            <w:vAlign w:val="bottom"/>
            <w:hideMark/>
          </w:tcPr>
          <w:p w14:paraId="1D722399"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7" w:type="dxa"/>
            <w:tcBorders>
              <w:top w:val="nil"/>
              <w:left w:val="nil"/>
              <w:bottom w:val="single" w:sz="4" w:space="0" w:color="auto"/>
              <w:right w:val="nil"/>
            </w:tcBorders>
            <w:shd w:val="clear" w:color="auto" w:fill="auto"/>
            <w:noWrap/>
            <w:vAlign w:val="bottom"/>
            <w:hideMark/>
          </w:tcPr>
          <w:p w14:paraId="3ECC597B"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7" w:type="dxa"/>
            <w:tcBorders>
              <w:top w:val="nil"/>
              <w:left w:val="nil"/>
              <w:bottom w:val="single" w:sz="4" w:space="0" w:color="auto"/>
              <w:right w:val="nil"/>
            </w:tcBorders>
            <w:shd w:val="clear" w:color="auto" w:fill="auto"/>
            <w:noWrap/>
            <w:vAlign w:val="bottom"/>
            <w:hideMark/>
          </w:tcPr>
          <w:p w14:paraId="4091A6AA"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c>
          <w:tcPr>
            <w:tcW w:w="561" w:type="dxa"/>
            <w:tcBorders>
              <w:top w:val="nil"/>
              <w:left w:val="nil"/>
              <w:bottom w:val="single" w:sz="4" w:space="0" w:color="auto"/>
              <w:right w:val="single" w:sz="4" w:space="0" w:color="auto"/>
            </w:tcBorders>
            <w:shd w:val="clear" w:color="000000" w:fill="2F75B5"/>
            <w:noWrap/>
            <w:vAlign w:val="bottom"/>
            <w:hideMark/>
          </w:tcPr>
          <w:p w14:paraId="2EB39F93"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505" w:type="dxa"/>
            <w:tcBorders>
              <w:top w:val="nil"/>
              <w:left w:val="nil"/>
              <w:bottom w:val="single" w:sz="4" w:space="0" w:color="auto"/>
              <w:right w:val="nil"/>
            </w:tcBorders>
            <w:shd w:val="clear" w:color="000000" w:fill="2F75B5"/>
            <w:noWrap/>
            <w:vAlign w:val="bottom"/>
            <w:hideMark/>
          </w:tcPr>
          <w:p w14:paraId="3BFD9FBF"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X</w:t>
            </w:r>
          </w:p>
        </w:tc>
        <w:tc>
          <w:tcPr>
            <w:tcW w:w="597" w:type="dxa"/>
            <w:tcBorders>
              <w:top w:val="nil"/>
              <w:left w:val="nil"/>
              <w:bottom w:val="single" w:sz="4" w:space="0" w:color="auto"/>
              <w:right w:val="single" w:sz="4" w:space="0" w:color="auto"/>
            </w:tcBorders>
            <w:shd w:val="clear" w:color="auto" w:fill="auto"/>
            <w:noWrap/>
            <w:vAlign w:val="bottom"/>
            <w:hideMark/>
          </w:tcPr>
          <w:p w14:paraId="0BE637F5" w14:textId="77777777" w:rsidR="00B55C3D" w:rsidRPr="00B75219" w:rsidRDefault="00B55C3D" w:rsidP="007F13E0">
            <w:pPr>
              <w:spacing w:after="0" w:line="240" w:lineRule="auto"/>
              <w:jc w:val="center"/>
              <w:rPr>
                <w:rFonts w:ascii="Calibri" w:eastAsia="Times New Roman" w:hAnsi="Calibri" w:cs="Calibri"/>
                <w:b/>
                <w:color w:val="000000"/>
                <w:sz w:val="20"/>
                <w:szCs w:val="20"/>
                <w:lang w:eastAsia="es-CO"/>
              </w:rPr>
            </w:pPr>
            <w:r w:rsidRPr="00B75219">
              <w:rPr>
                <w:rFonts w:ascii="Calibri" w:eastAsia="Times New Roman" w:hAnsi="Calibri" w:cs="Calibri"/>
                <w:b/>
                <w:color w:val="000000"/>
                <w:sz w:val="20"/>
                <w:szCs w:val="20"/>
                <w:lang w:eastAsia="es-CO"/>
              </w:rPr>
              <w:t> </w:t>
            </w:r>
          </w:p>
        </w:tc>
      </w:tr>
    </w:tbl>
    <w:p w14:paraId="7D73F8A5" w14:textId="05E07C6A" w:rsidR="006904FE" w:rsidRPr="007D1067" w:rsidRDefault="006904FE" w:rsidP="00B55C3D">
      <w:pPr>
        <w:rPr>
          <w:lang w:val="en-US"/>
        </w:rPr>
      </w:pPr>
    </w:p>
    <w:p w14:paraId="1089DD2E" w14:textId="0D94805A" w:rsidR="00B55C3D" w:rsidRPr="00B073E4" w:rsidRDefault="00B55C3D" w:rsidP="00E97AD6">
      <w:pPr>
        <w:pStyle w:val="ListParagraph"/>
        <w:numPr>
          <w:ilvl w:val="0"/>
          <w:numId w:val="16"/>
        </w:numPr>
        <w:rPr>
          <w:b/>
          <w:sz w:val="24"/>
          <w:szCs w:val="24"/>
        </w:rPr>
      </w:pPr>
      <w:r w:rsidRPr="004D52F6">
        <w:rPr>
          <w:b/>
          <w:sz w:val="24"/>
          <w:szCs w:val="24"/>
          <w:lang w:val="en-US"/>
        </w:rPr>
        <w:t xml:space="preserve"> </w:t>
      </w:r>
      <w:r w:rsidR="00854FB6" w:rsidRPr="00B073E4">
        <w:rPr>
          <w:b/>
          <w:sz w:val="24"/>
          <w:szCs w:val="24"/>
        </w:rPr>
        <w:t>Proposals content</w:t>
      </w:r>
    </w:p>
    <w:p w14:paraId="13F6DC05" w14:textId="7AEFFA00" w:rsidR="00B55C3D" w:rsidRPr="00B073E4" w:rsidRDefault="00854FB6" w:rsidP="00B55C3D">
      <w:pPr>
        <w:autoSpaceDE w:val="0"/>
        <w:autoSpaceDN w:val="0"/>
        <w:adjustRightInd w:val="0"/>
        <w:spacing w:after="0" w:line="240" w:lineRule="auto"/>
        <w:ind w:firstLine="360"/>
        <w:rPr>
          <w:color w:val="000000"/>
          <w:sz w:val="24"/>
          <w:szCs w:val="24"/>
          <w:lang w:val="es-ES"/>
        </w:rPr>
      </w:pPr>
      <w:r w:rsidRPr="00B073E4">
        <w:rPr>
          <w:color w:val="000000"/>
          <w:sz w:val="24"/>
          <w:szCs w:val="24"/>
          <w:lang w:val="es-ES"/>
        </w:rPr>
        <w:t>The proposals must include</w:t>
      </w:r>
      <w:r w:rsidR="00B55C3D" w:rsidRPr="00B073E4">
        <w:rPr>
          <w:color w:val="000000"/>
          <w:sz w:val="24"/>
          <w:szCs w:val="24"/>
          <w:lang w:val="es-ES"/>
        </w:rPr>
        <w:t xml:space="preserve">: </w:t>
      </w:r>
    </w:p>
    <w:p w14:paraId="00636909" w14:textId="77777777" w:rsidR="00B55C3D" w:rsidRPr="00B073E4" w:rsidRDefault="00B55C3D" w:rsidP="00B55C3D">
      <w:pPr>
        <w:autoSpaceDE w:val="0"/>
        <w:autoSpaceDN w:val="0"/>
        <w:adjustRightInd w:val="0"/>
        <w:spacing w:after="0" w:line="240" w:lineRule="auto"/>
        <w:ind w:firstLine="360"/>
        <w:rPr>
          <w:color w:val="000000"/>
          <w:sz w:val="24"/>
          <w:szCs w:val="24"/>
          <w:lang w:val="es-ES"/>
        </w:rPr>
      </w:pPr>
    </w:p>
    <w:p w14:paraId="00C1411C" w14:textId="156D8C16" w:rsidR="00B55C3D" w:rsidRPr="00B073E4" w:rsidRDefault="00B55C3D" w:rsidP="00B55C3D">
      <w:pPr>
        <w:autoSpaceDE w:val="0"/>
        <w:autoSpaceDN w:val="0"/>
        <w:adjustRightInd w:val="0"/>
        <w:spacing w:after="0" w:line="240" w:lineRule="auto"/>
        <w:ind w:firstLine="360"/>
        <w:rPr>
          <w:color w:val="000000"/>
          <w:sz w:val="24"/>
          <w:szCs w:val="24"/>
          <w:lang w:val="es-ES"/>
        </w:rPr>
      </w:pPr>
      <w:r w:rsidRPr="00B073E4">
        <w:rPr>
          <w:color w:val="000000"/>
          <w:sz w:val="24"/>
          <w:szCs w:val="24"/>
          <w:lang w:val="es-ES"/>
        </w:rPr>
        <w:t xml:space="preserve">A. </w:t>
      </w:r>
      <w:r w:rsidR="00854FB6" w:rsidRPr="00B073E4">
        <w:rPr>
          <w:color w:val="000000"/>
          <w:sz w:val="24"/>
          <w:szCs w:val="24"/>
          <w:lang w:val="es-ES"/>
        </w:rPr>
        <w:t>Organization identification</w:t>
      </w:r>
      <w:r w:rsidRPr="00B073E4">
        <w:rPr>
          <w:color w:val="000000"/>
          <w:sz w:val="24"/>
          <w:szCs w:val="24"/>
          <w:lang w:val="es-ES"/>
        </w:rPr>
        <w:t xml:space="preserve">: </w:t>
      </w:r>
    </w:p>
    <w:p w14:paraId="10EB838D" w14:textId="51795485" w:rsidR="00B55C3D" w:rsidRPr="00B073E4" w:rsidRDefault="00854FB6" w:rsidP="00661D8D">
      <w:pPr>
        <w:pStyle w:val="ListParagraph"/>
        <w:numPr>
          <w:ilvl w:val="0"/>
          <w:numId w:val="10"/>
        </w:numPr>
        <w:autoSpaceDE w:val="0"/>
        <w:autoSpaceDN w:val="0"/>
        <w:adjustRightInd w:val="0"/>
        <w:spacing w:after="38" w:line="240" w:lineRule="auto"/>
        <w:jc w:val="both"/>
        <w:rPr>
          <w:color w:val="000000"/>
          <w:sz w:val="24"/>
          <w:szCs w:val="24"/>
          <w:lang w:val="es-ES"/>
        </w:rPr>
      </w:pPr>
      <w:r w:rsidRPr="00B073E4">
        <w:rPr>
          <w:color w:val="000000"/>
          <w:sz w:val="24"/>
          <w:szCs w:val="24"/>
          <w:lang w:val="es-ES"/>
        </w:rPr>
        <w:t>Organization name and address</w:t>
      </w:r>
      <w:r w:rsidR="00B55C3D" w:rsidRPr="00B073E4">
        <w:rPr>
          <w:color w:val="000000"/>
          <w:sz w:val="24"/>
          <w:szCs w:val="24"/>
          <w:lang w:val="es-ES"/>
        </w:rPr>
        <w:t xml:space="preserve"> </w:t>
      </w:r>
    </w:p>
    <w:p w14:paraId="362278CD" w14:textId="3BF8F336" w:rsidR="00B55C3D" w:rsidRPr="00B073E4" w:rsidRDefault="00854FB6" w:rsidP="00661D8D">
      <w:pPr>
        <w:pStyle w:val="ListParagraph"/>
        <w:numPr>
          <w:ilvl w:val="0"/>
          <w:numId w:val="10"/>
        </w:numPr>
        <w:autoSpaceDE w:val="0"/>
        <w:autoSpaceDN w:val="0"/>
        <w:adjustRightInd w:val="0"/>
        <w:spacing w:after="38" w:line="240" w:lineRule="auto"/>
        <w:jc w:val="both"/>
        <w:rPr>
          <w:color w:val="000000"/>
          <w:sz w:val="24"/>
          <w:szCs w:val="24"/>
          <w:lang w:val="en-US"/>
        </w:rPr>
      </w:pPr>
      <w:r w:rsidRPr="00B073E4">
        <w:rPr>
          <w:color w:val="000000"/>
          <w:sz w:val="24"/>
          <w:szCs w:val="24"/>
          <w:lang w:val="en-US"/>
        </w:rPr>
        <w:t>Type of organization</w:t>
      </w:r>
      <w:r w:rsidR="00B55C3D" w:rsidRPr="00B073E4">
        <w:rPr>
          <w:color w:val="000000"/>
          <w:sz w:val="24"/>
          <w:szCs w:val="24"/>
          <w:lang w:val="en-US"/>
        </w:rPr>
        <w:t xml:space="preserve"> (</w:t>
      </w:r>
      <w:r w:rsidRPr="00B073E4">
        <w:rPr>
          <w:color w:val="000000"/>
          <w:sz w:val="24"/>
          <w:szCs w:val="24"/>
          <w:lang w:val="en-US"/>
        </w:rPr>
        <w:t>non-profit, research center, universities, etc).</w:t>
      </w:r>
    </w:p>
    <w:p w14:paraId="63810E96" w14:textId="6FCEF372" w:rsidR="00B55C3D" w:rsidRPr="00B073E4" w:rsidRDefault="00854FB6" w:rsidP="00661D8D">
      <w:pPr>
        <w:pStyle w:val="ListParagraph"/>
        <w:numPr>
          <w:ilvl w:val="0"/>
          <w:numId w:val="10"/>
        </w:numPr>
        <w:autoSpaceDE w:val="0"/>
        <w:autoSpaceDN w:val="0"/>
        <w:adjustRightInd w:val="0"/>
        <w:spacing w:after="38" w:line="240" w:lineRule="auto"/>
        <w:jc w:val="both"/>
        <w:rPr>
          <w:color w:val="000000"/>
          <w:sz w:val="24"/>
          <w:szCs w:val="24"/>
          <w:lang w:val="en-US"/>
        </w:rPr>
      </w:pPr>
      <w:r w:rsidRPr="00B073E4">
        <w:rPr>
          <w:color w:val="000000"/>
          <w:sz w:val="24"/>
          <w:szCs w:val="24"/>
          <w:lang w:val="en-US"/>
        </w:rPr>
        <w:t>Person of contact</w:t>
      </w:r>
      <w:r w:rsidR="00C2404E" w:rsidRPr="00B073E4">
        <w:rPr>
          <w:color w:val="000000"/>
          <w:sz w:val="24"/>
          <w:szCs w:val="24"/>
          <w:lang w:val="en-US"/>
        </w:rPr>
        <w:t xml:space="preserve"> details:</w:t>
      </w:r>
      <w:r w:rsidRPr="00B073E4">
        <w:rPr>
          <w:color w:val="000000"/>
          <w:sz w:val="24"/>
          <w:szCs w:val="24"/>
          <w:lang w:val="en-US"/>
        </w:rPr>
        <w:t xml:space="preserve"> phone and email. </w:t>
      </w:r>
    </w:p>
    <w:p w14:paraId="1266CA25" w14:textId="461C991D" w:rsidR="00B55C3D" w:rsidRPr="00B073E4" w:rsidRDefault="00C2404E" w:rsidP="00661D8D">
      <w:pPr>
        <w:pStyle w:val="ListParagraph"/>
        <w:numPr>
          <w:ilvl w:val="0"/>
          <w:numId w:val="10"/>
        </w:numPr>
        <w:autoSpaceDE w:val="0"/>
        <w:autoSpaceDN w:val="0"/>
        <w:adjustRightInd w:val="0"/>
        <w:spacing w:after="38" w:line="240" w:lineRule="auto"/>
        <w:jc w:val="both"/>
        <w:rPr>
          <w:color w:val="000000"/>
          <w:sz w:val="24"/>
          <w:szCs w:val="24"/>
          <w:lang w:val="es-ES"/>
        </w:rPr>
      </w:pPr>
      <w:r w:rsidRPr="00B073E4">
        <w:rPr>
          <w:color w:val="000000"/>
          <w:sz w:val="24"/>
          <w:szCs w:val="24"/>
          <w:lang w:val="es-ES"/>
        </w:rPr>
        <w:t xml:space="preserve">Signature of legal representative. </w:t>
      </w:r>
    </w:p>
    <w:p w14:paraId="522ACF2A" w14:textId="77777777" w:rsidR="00C2404E" w:rsidRPr="00B073E4" w:rsidRDefault="00C2404E" w:rsidP="00C2404E">
      <w:pPr>
        <w:pStyle w:val="ListParagraph"/>
        <w:autoSpaceDE w:val="0"/>
        <w:autoSpaceDN w:val="0"/>
        <w:adjustRightInd w:val="0"/>
        <w:spacing w:after="38" w:line="240" w:lineRule="auto"/>
        <w:rPr>
          <w:color w:val="000000"/>
          <w:sz w:val="24"/>
          <w:szCs w:val="24"/>
          <w:lang w:val="es-ES"/>
        </w:rPr>
      </w:pPr>
    </w:p>
    <w:p w14:paraId="0C65A424" w14:textId="7978D4CF" w:rsidR="00B55C3D" w:rsidRPr="00B073E4" w:rsidRDefault="00B55C3D" w:rsidP="00B55C3D">
      <w:pPr>
        <w:autoSpaceDE w:val="0"/>
        <w:autoSpaceDN w:val="0"/>
        <w:adjustRightInd w:val="0"/>
        <w:spacing w:after="0" w:line="240" w:lineRule="auto"/>
        <w:ind w:firstLine="360"/>
        <w:rPr>
          <w:color w:val="000000"/>
          <w:sz w:val="24"/>
          <w:szCs w:val="24"/>
          <w:lang w:val="es-ES"/>
        </w:rPr>
      </w:pPr>
      <w:r w:rsidRPr="00B073E4">
        <w:rPr>
          <w:color w:val="000000"/>
          <w:sz w:val="24"/>
          <w:szCs w:val="24"/>
          <w:lang w:val="es-ES"/>
        </w:rPr>
        <w:t xml:space="preserve">B. </w:t>
      </w:r>
      <w:r w:rsidR="00C2404E" w:rsidRPr="00B073E4">
        <w:rPr>
          <w:color w:val="000000"/>
          <w:sz w:val="24"/>
          <w:szCs w:val="24"/>
          <w:lang w:val="es-ES"/>
        </w:rPr>
        <w:t>Technical content</w:t>
      </w:r>
      <w:r w:rsidRPr="00B073E4">
        <w:rPr>
          <w:color w:val="000000"/>
          <w:sz w:val="24"/>
          <w:szCs w:val="24"/>
          <w:lang w:val="es-ES"/>
        </w:rPr>
        <w:t>:</w:t>
      </w:r>
    </w:p>
    <w:p w14:paraId="3256C37C" w14:textId="2343FAD9" w:rsidR="00B55C3D" w:rsidRPr="00B073E4" w:rsidRDefault="00FC4E03" w:rsidP="00661D8D">
      <w:pPr>
        <w:pStyle w:val="ListParagraph"/>
        <w:numPr>
          <w:ilvl w:val="0"/>
          <w:numId w:val="10"/>
        </w:numPr>
        <w:autoSpaceDE w:val="0"/>
        <w:autoSpaceDN w:val="0"/>
        <w:adjustRightInd w:val="0"/>
        <w:spacing w:after="38" w:line="240" w:lineRule="auto"/>
        <w:jc w:val="both"/>
        <w:rPr>
          <w:color w:val="000000"/>
          <w:sz w:val="24"/>
          <w:szCs w:val="24"/>
          <w:lang w:val="en-US"/>
        </w:rPr>
      </w:pPr>
      <w:r w:rsidRPr="00B073E4">
        <w:rPr>
          <w:color w:val="000000"/>
          <w:sz w:val="24"/>
          <w:szCs w:val="24"/>
          <w:lang w:val="en-US"/>
        </w:rPr>
        <w:t xml:space="preserve">Consultancy approach </w:t>
      </w:r>
      <w:r w:rsidR="00B55C3D" w:rsidRPr="00B073E4">
        <w:rPr>
          <w:color w:val="000000"/>
          <w:sz w:val="24"/>
          <w:szCs w:val="24"/>
          <w:lang w:val="en-US"/>
        </w:rPr>
        <w:t>(inc</w:t>
      </w:r>
      <w:r w:rsidRPr="00B073E4">
        <w:rPr>
          <w:color w:val="000000"/>
          <w:sz w:val="24"/>
          <w:szCs w:val="24"/>
          <w:lang w:val="en-US"/>
        </w:rPr>
        <w:t>luding</w:t>
      </w:r>
      <w:r w:rsidR="00B55C3D" w:rsidRPr="00B073E4">
        <w:rPr>
          <w:color w:val="000000"/>
          <w:sz w:val="24"/>
          <w:szCs w:val="24"/>
          <w:lang w:val="en-US"/>
        </w:rPr>
        <w:t xml:space="preserve"> </w:t>
      </w:r>
      <w:r w:rsidRPr="00B073E4">
        <w:rPr>
          <w:color w:val="000000"/>
          <w:sz w:val="24"/>
          <w:szCs w:val="24"/>
          <w:lang w:val="en-US"/>
        </w:rPr>
        <w:t>methods for instrument</w:t>
      </w:r>
      <w:r w:rsidR="00A31B8E">
        <w:rPr>
          <w:color w:val="000000"/>
          <w:sz w:val="24"/>
          <w:szCs w:val="24"/>
          <w:lang w:val="en-US"/>
        </w:rPr>
        <w:t>s</w:t>
      </w:r>
      <w:r w:rsidRPr="00B073E4">
        <w:rPr>
          <w:color w:val="000000"/>
          <w:sz w:val="24"/>
          <w:szCs w:val="24"/>
          <w:lang w:val="en-US"/>
        </w:rPr>
        <w:t xml:space="preserve"> design and </w:t>
      </w:r>
      <w:r w:rsidR="00661D8D" w:rsidRPr="00B073E4">
        <w:rPr>
          <w:color w:val="000000"/>
          <w:sz w:val="24"/>
          <w:szCs w:val="24"/>
          <w:lang w:val="en-US"/>
        </w:rPr>
        <w:t>methods for data gathering process</w:t>
      </w:r>
      <w:r w:rsidR="00B55C3D" w:rsidRPr="00B073E4">
        <w:rPr>
          <w:color w:val="000000"/>
          <w:sz w:val="24"/>
          <w:szCs w:val="24"/>
          <w:lang w:val="en-US"/>
        </w:rPr>
        <w:t>).</w:t>
      </w:r>
    </w:p>
    <w:p w14:paraId="45962DAF" w14:textId="785F5019" w:rsidR="00B55C3D" w:rsidRPr="00B073E4" w:rsidRDefault="00661D8D" w:rsidP="00661D8D">
      <w:pPr>
        <w:pStyle w:val="ListParagraph"/>
        <w:numPr>
          <w:ilvl w:val="0"/>
          <w:numId w:val="10"/>
        </w:numPr>
        <w:autoSpaceDE w:val="0"/>
        <w:autoSpaceDN w:val="0"/>
        <w:adjustRightInd w:val="0"/>
        <w:spacing w:after="38" w:line="240" w:lineRule="auto"/>
        <w:jc w:val="both"/>
        <w:rPr>
          <w:color w:val="000000"/>
          <w:sz w:val="24"/>
          <w:szCs w:val="24"/>
          <w:lang w:val="en-US"/>
        </w:rPr>
      </w:pPr>
      <w:r w:rsidRPr="00B073E4">
        <w:rPr>
          <w:color w:val="000000"/>
          <w:sz w:val="24"/>
          <w:szCs w:val="24"/>
          <w:lang w:val="en-US"/>
        </w:rPr>
        <w:lastRenderedPageBreak/>
        <w:t xml:space="preserve">Work team: key </w:t>
      </w:r>
      <w:r w:rsidR="00F70A4B" w:rsidRPr="00B073E4">
        <w:rPr>
          <w:color w:val="000000"/>
          <w:sz w:val="24"/>
          <w:szCs w:val="24"/>
          <w:lang w:val="en-US"/>
        </w:rPr>
        <w:t>personnel</w:t>
      </w:r>
      <w:r w:rsidRPr="00B073E4">
        <w:rPr>
          <w:color w:val="000000"/>
          <w:sz w:val="24"/>
          <w:szCs w:val="24"/>
          <w:lang w:val="en-US"/>
        </w:rPr>
        <w:t xml:space="preserve">, experience, roles and </w:t>
      </w:r>
      <w:r w:rsidR="006A1B1A">
        <w:rPr>
          <w:color w:val="000000"/>
          <w:sz w:val="24"/>
          <w:szCs w:val="24"/>
          <w:lang w:val="en-US"/>
        </w:rPr>
        <w:t>level of effort</w:t>
      </w:r>
      <w:r w:rsidRPr="00B073E4">
        <w:rPr>
          <w:color w:val="000000"/>
          <w:sz w:val="24"/>
          <w:szCs w:val="24"/>
          <w:lang w:val="en-US"/>
        </w:rPr>
        <w:t xml:space="preserve"> to the project.</w:t>
      </w:r>
    </w:p>
    <w:p w14:paraId="2D6370E9" w14:textId="21437A4E" w:rsidR="00B55C3D" w:rsidRPr="00B073E4" w:rsidRDefault="00661D8D" w:rsidP="00661D8D">
      <w:pPr>
        <w:pStyle w:val="ListParagraph"/>
        <w:numPr>
          <w:ilvl w:val="0"/>
          <w:numId w:val="10"/>
        </w:numPr>
        <w:autoSpaceDE w:val="0"/>
        <w:autoSpaceDN w:val="0"/>
        <w:adjustRightInd w:val="0"/>
        <w:spacing w:after="0" w:line="240" w:lineRule="auto"/>
        <w:jc w:val="both"/>
        <w:rPr>
          <w:color w:val="000000"/>
          <w:sz w:val="24"/>
          <w:szCs w:val="24"/>
          <w:lang w:val="es-ES"/>
        </w:rPr>
      </w:pPr>
      <w:r w:rsidRPr="00B073E4">
        <w:rPr>
          <w:color w:val="000000"/>
          <w:sz w:val="24"/>
          <w:szCs w:val="24"/>
          <w:lang w:val="es-ES"/>
        </w:rPr>
        <w:t>Detailed activities schedule</w:t>
      </w:r>
      <w:r w:rsidR="00B55C3D" w:rsidRPr="00B073E4">
        <w:rPr>
          <w:color w:val="000000"/>
          <w:sz w:val="24"/>
          <w:szCs w:val="24"/>
          <w:lang w:val="es-ES"/>
        </w:rPr>
        <w:t>.</w:t>
      </w:r>
    </w:p>
    <w:p w14:paraId="5AEF686B" w14:textId="77777777" w:rsidR="00B55C3D" w:rsidRPr="00B073E4" w:rsidRDefault="00B55C3D" w:rsidP="00B55C3D">
      <w:pPr>
        <w:pStyle w:val="ListParagraph"/>
        <w:autoSpaceDE w:val="0"/>
        <w:autoSpaceDN w:val="0"/>
        <w:adjustRightInd w:val="0"/>
        <w:spacing w:after="0" w:line="240" w:lineRule="auto"/>
        <w:jc w:val="both"/>
        <w:rPr>
          <w:color w:val="000000"/>
          <w:sz w:val="24"/>
          <w:szCs w:val="24"/>
          <w:lang w:val="es-ES"/>
        </w:rPr>
      </w:pPr>
    </w:p>
    <w:p w14:paraId="2D85BF8B" w14:textId="419CC5BA" w:rsidR="00B55C3D" w:rsidRPr="00B073E4" w:rsidRDefault="00B55C3D" w:rsidP="00B55C3D">
      <w:pPr>
        <w:autoSpaceDE w:val="0"/>
        <w:autoSpaceDN w:val="0"/>
        <w:adjustRightInd w:val="0"/>
        <w:spacing w:after="0" w:line="240" w:lineRule="auto"/>
        <w:ind w:firstLine="360"/>
        <w:rPr>
          <w:color w:val="000000"/>
          <w:sz w:val="24"/>
          <w:szCs w:val="24"/>
          <w:lang w:val="es-ES"/>
        </w:rPr>
      </w:pPr>
      <w:r w:rsidRPr="00B073E4">
        <w:rPr>
          <w:color w:val="000000"/>
          <w:sz w:val="24"/>
          <w:szCs w:val="24"/>
          <w:lang w:val="es-ES"/>
        </w:rPr>
        <w:t xml:space="preserve">C. </w:t>
      </w:r>
      <w:r w:rsidR="00661D8D" w:rsidRPr="00B073E4">
        <w:rPr>
          <w:color w:val="000000"/>
          <w:sz w:val="24"/>
          <w:szCs w:val="24"/>
          <w:lang w:val="es-ES"/>
        </w:rPr>
        <w:t>Economic proposal</w:t>
      </w:r>
      <w:r w:rsidRPr="00B073E4">
        <w:rPr>
          <w:color w:val="000000"/>
          <w:sz w:val="24"/>
          <w:szCs w:val="24"/>
          <w:lang w:val="es-ES"/>
        </w:rPr>
        <w:t xml:space="preserve">: </w:t>
      </w:r>
    </w:p>
    <w:p w14:paraId="7F11F5D5" w14:textId="25509BA0" w:rsidR="00B55C3D" w:rsidRPr="00B073E4" w:rsidRDefault="00661D8D" w:rsidP="00B55C3D">
      <w:pPr>
        <w:pStyle w:val="ListParagraph"/>
        <w:numPr>
          <w:ilvl w:val="0"/>
          <w:numId w:val="10"/>
        </w:numPr>
        <w:autoSpaceDE w:val="0"/>
        <w:autoSpaceDN w:val="0"/>
        <w:adjustRightInd w:val="0"/>
        <w:spacing w:after="38" w:line="240" w:lineRule="auto"/>
        <w:rPr>
          <w:color w:val="000000"/>
          <w:sz w:val="24"/>
          <w:szCs w:val="24"/>
          <w:lang w:val="es-ES"/>
        </w:rPr>
      </w:pPr>
      <w:r w:rsidRPr="00B073E4">
        <w:rPr>
          <w:color w:val="000000"/>
          <w:sz w:val="24"/>
          <w:szCs w:val="24"/>
          <w:lang w:val="es-ES"/>
        </w:rPr>
        <w:t>Disaggregate values by</w:t>
      </w:r>
      <w:r w:rsidR="00B55C3D" w:rsidRPr="00B073E4">
        <w:rPr>
          <w:color w:val="000000"/>
          <w:sz w:val="24"/>
          <w:szCs w:val="24"/>
          <w:lang w:val="es-ES"/>
        </w:rPr>
        <w:t>:</w:t>
      </w:r>
    </w:p>
    <w:p w14:paraId="6F10F160" w14:textId="19C1AB38" w:rsidR="00B55C3D" w:rsidRPr="00B073E4" w:rsidRDefault="00661D8D" w:rsidP="00B55C3D">
      <w:pPr>
        <w:pStyle w:val="ListParagraph"/>
        <w:autoSpaceDE w:val="0"/>
        <w:autoSpaceDN w:val="0"/>
        <w:adjustRightInd w:val="0"/>
        <w:spacing w:after="38" w:line="240" w:lineRule="auto"/>
        <w:rPr>
          <w:color w:val="000000"/>
          <w:sz w:val="24"/>
          <w:szCs w:val="24"/>
          <w:lang w:val="es-ES"/>
        </w:rPr>
      </w:pPr>
      <w:r w:rsidRPr="00B073E4">
        <w:rPr>
          <w:color w:val="000000"/>
          <w:sz w:val="24"/>
          <w:szCs w:val="24"/>
          <w:lang w:val="es-ES"/>
        </w:rPr>
        <w:t>-Human team</w:t>
      </w:r>
    </w:p>
    <w:p w14:paraId="7808D999" w14:textId="60970D2A" w:rsidR="00B55C3D" w:rsidRPr="006A1B1A" w:rsidRDefault="00661D8D" w:rsidP="00B55C3D">
      <w:pPr>
        <w:pStyle w:val="ListParagraph"/>
        <w:autoSpaceDE w:val="0"/>
        <w:autoSpaceDN w:val="0"/>
        <w:adjustRightInd w:val="0"/>
        <w:spacing w:after="38" w:line="240" w:lineRule="auto"/>
        <w:rPr>
          <w:color w:val="000000"/>
          <w:sz w:val="24"/>
          <w:szCs w:val="24"/>
          <w:lang w:val="en-US"/>
        </w:rPr>
      </w:pPr>
      <w:r w:rsidRPr="006A1B1A">
        <w:rPr>
          <w:color w:val="000000"/>
          <w:sz w:val="24"/>
          <w:szCs w:val="24"/>
          <w:lang w:val="en-US"/>
        </w:rPr>
        <w:t>-Travels</w:t>
      </w:r>
      <w:r w:rsidR="00B55C3D" w:rsidRPr="006A1B1A">
        <w:rPr>
          <w:color w:val="000000"/>
          <w:sz w:val="24"/>
          <w:szCs w:val="24"/>
          <w:lang w:val="en-US"/>
        </w:rPr>
        <w:t xml:space="preserve"> (transport, </w:t>
      </w:r>
      <w:r w:rsidRPr="006A1B1A">
        <w:rPr>
          <w:color w:val="000000"/>
          <w:sz w:val="24"/>
          <w:szCs w:val="24"/>
          <w:lang w:val="en-US"/>
        </w:rPr>
        <w:t>hotel</w:t>
      </w:r>
      <w:r w:rsidR="00B55C3D" w:rsidRPr="006A1B1A">
        <w:rPr>
          <w:color w:val="000000"/>
          <w:sz w:val="24"/>
          <w:szCs w:val="24"/>
          <w:lang w:val="en-US"/>
        </w:rPr>
        <w:t xml:space="preserve">, </w:t>
      </w:r>
      <w:r w:rsidRPr="006A1B1A">
        <w:rPr>
          <w:color w:val="000000"/>
          <w:sz w:val="24"/>
          <w:szCs w:val="24"/>
          <w:lang w:val="en-US"/>
        </w:rPr>
        <w:t>food</w:t>
      </w:r>
      <w:r w:rsidR="006A1B1A" w:rsidRPr="006A1B1A">
        <w:rPr>
          <w:color w:val="000000"/>
          <w:sz w:val="24"/>
          <w:szCs w:val="24"/>
          <w:lang w:val="en-US"/>
        </w:rPr>
        <w:t>, communications, others</w:t>
      </w:r>
      <w:r w:rsidR="00B55C3D" w:rsidRPr="006A1B1A">
        <w:rPr>
          <w:color w:val="000000"/>
          <w:sz w:val="24"/>
          <w:szCs w:val="24"/>
          <w:lang w:val="en-US"/>
        </w:rPr>
        <w:t>)</w:t>
      </w:r>
    </w:p>
    <w:p w14:paraId="0690A7D0" w14:textId="3BA80DF5" w:rsidR="00B55C3D" w:rsidRPr="00762FD4" w:rsidRDefault="00661D8D" w:rsidP="00B55C3D">
      <w:pPr>
        <w:pStyle w:val="ListParagraph"/>
        <w:autoSpaceDE w:val="0"/>
        <w:autoSpaceDN w:val="0"/>
        <w:adjustRightInd w:val="0"/>
        <w:spacing w:after="38" w:line="240" w:lineRule="auto"/>
        <w:rPr>
          <w:color w:val="000000"/>
          <w:sz w:val="24"/>
          <w:szCs w:val="24"/>
          <w:lang w:val="en-US"/>
        </w:rPr>
      </w:pPr>
      <w:r w:rsidRPr="00762FD4">
        <w:rPr>
          <w:color w:val="000000"/>
          <w:sz w:val="24"/>
          <w:szCs w:val="24"/>
          <w:lang w:val="en-US"/>
        </w:rPr>
        <w:t>-Technological equipment</w:t>
      </w:r>
    </w:p>
    <w:p w14:paraId="76829952" w14:textId="52871C65" w:rsidR="00B55C3D" w:rsidRPr="00762FD4" w:rsidRDefault="00661D8D" w:rsidP="00B55C3D">
      <w:pPr>
        <w:pStyle w:val="ListParagraph"/>
        <w:autoSpaceDE w:val="0"/>
        <w:autoSpaceDN w:val="0"/>
        <w:adjustRightInd w:val="0"/>
        <w:spacing w:after="38" w:line="240" w:lineRule="auto"/>
        <w:rPr>
          <w:color w:val="000000"/>
          <w:sz w:val="24"/>
          <w:szCs w:val="24"/>
          <w:lang w:val="en-US"/>
        </w:rPr>
      </w:pPr>
      <w:r w:rsidRPr="00762FD4">
        <w:rPr>
          <w:color w:val="000000"/>
          <w:sz w:val="24"/>
          <w:szCs w:val="24"/>
          <w:lang w:val="en-US"/>
        </w:rPr>
        <w:t>-Data processing requirements</w:t>
      </w:r>
    </w:p>
    <w:p w14:paraId="0B40D8ED" w14:textId="1753BD40" w:rsidR="00B55C3D" w:rsidRPr="00B073E4" w:rsidRDefault="00661D8D" w:rsidP="00B55C3D">
      <w:pPr>
        <w:pStyle w:val="ListParagraph"/>
        <w:autoSpaceDE w:val="0"/>
        <w:autoSpaceDN w:val="0"/>
        <w:adjustRightInd w:val="0"/>
        <w:spacing w:after="38" w:line="240" w:lineRule="auto"/>
        <w:rPr>
          <w:color w:val="000000"/>
          <w:sz w:val="24"/>
          <w:szCs w:val="24"/>
          <w:lang w:val="en-US"/>
        </w:rPr>
      </w:pPr>
      <w:r w:rsidRPr="00B073E4">
        <w:rPr>
          <w:color w:val="000000"/>
          <w:sz w:val="24"/>
          <w:szCs w:val="24"/>
          <w:lang w:val="en-US"/>
        </w:rPr>
        <w:t xml:space="preserve">-Preparation of Reports, </w:t>
      </w:r>
      <w:r w:rsidR="001D5E6A" w:rsidRPr="00B073E4">
        <w:rPr>
          <w:color w:val="000000"/>
          <w:sz w:val="24"/>
          <w:szCs w:val="24"/>
          <w:lang w:val="en-US"/>
        </w:rPr>
        <w:t>infographics</w:t>
      </w:r>
      <w:r w:rsidRPr="00B073E4">
        <w:rPr>
          <w:color w:val="000000"/>
          <w:sz w:val="24"/>
          <w:szCs w:val="24"/>
          <w:lang w:val="en-US"/>
        </w:rPr>
        <w:t xml:space="preserve"> and presentations.</w:t>
      </w:r>
    </w:p>
    <w:p w14:paraId="51CEB292" w14:textId="09AD350C" w:rsidR="00B55C3D" w:rsidRDefault="00B55C3D" w:rsidP="00B55C3D">
      <w:pPr>
        <w:autoSpaceDE w:val="0"/>
        <w:autoSpaceDN w:val="0"/>
        <w:adjustRightInd w:val="0"/>
        <w:spacing w:after="38" w:line="240" w:lineRule="auto"/>
        <w:rPr>
          <w:color w:val="000000"/>
          <w:sz w:val="24"/>
          <w:szCs w:val="24"/>
          <w:lang w:val="en-US"/>
        </w:rPr>
      </w:pPr>
    </w:p>
    <w:p w14:paraId="58FF4279" w14:textId="2655A6C6" w:rsidR="00B3447F" w:rsidRPr="00B3447F" w:rsidRDefault="00B3447F" w:rsidP="00B3447F">
      <w:pPr>
        <w:pStyle w:val="ListParagraph"/>
        <w:numPr>
          <w:ilvl w:val="0"/>
          <w:numId w:val="16"/>
        </w:numPr>
        <w:autoSpaceDE w:val="0"/>
        <w:autoSpaceDN w:val="0"/>
        <w:adjustRightInd w:val="0"/>
        <w:spacing w:after="38" w:line="240" w:lineRule="auto"/>
        <w:rPr>
          <w:b/>
          <w:color w:val="000000"/>
          <w:sz w:val="24"/>
          <w:szCs w:val="24"/>
          <w:lang w:val="en-US"/>
        </w:rPr>
      </w:pPr>
      <w:r w:rsidRPr="00B3447F">
        <w:rPr>
          <w:b/>
          <w:color w:val="000000"/>
          <w:sz w:val="24"/>
          <w:szCs w:val="24"/>
          <w:lang w:val="en-US"/>
        </w:rPr>
        <w:t>Required Qualifications</w:t>
      </w:r>
    </w:p>
    <w:p w14:paraId="53A61304" w14:textId="77777777" w:rsidR="00B3447F" w:rsidRDefault="00B3447F" w:rsidP="00B3447F">
      <w:pPr>
        <w:autoSpaceDE w:val="0"/>
        <w:autoSpaceDN w:val="0"/>
        <w:adjustRightInd w:val="0"/>
        <w:spacing w:after="38" w:line="240" w:lineRule="auto"/>
        <w:ind w:left="360"/>
        <w:rPr>
          <w:color w:val="000000"/>
          <w:sz w:val="24"/>
          <w:szCs w:val="24"/>
          <w:lang w:val="en-US"/>
        </w:rPr>
      </w:pPr>
    </w:p>
    <w:p w14:paraId="25347259" w14:textId="622915A4" w:rsidR="00B3447F" w:rsidRDefault="00B3447F" w:rsidP="00B3447F">
      <w:pPr>
        <w:pStyle w:val="ListParagraph"/>
        <w:numPr>
          <w:ilvl w:val="0"/>
          <w:numId w:val="18"/>
        </w:numPr>
        <w:autoSpaceDE w:val="0"/>
        <w:autoSpaceDN w:val="0"/>
        <w:adjustRightInd w:val="0"/>
        <w:spacing w:after="38" w:line="240" w:lineRule="auto"/>
        <w:rPr>
          <w:color w:val="000000"/>
          <w:sz w:val="24"/>
          <w:szCs w:val="24"/>
          <w:lang w:val="en-US"/>
        </w:rPr>
      </w:pPr>
      <w:r>
        <w:rPr>
          <w:color w:val="000000"/>
          <w:sz w:val="24"/>
          <w:szCs w:val="24"/>
          <w:lang w:val="en-US"/>
        </w:rPr>
        <w:t>Experience in program evaluation and</w:t>
      </w:r>
      <w:r w:rsidR="00292D29">
        <w:rPr>
          <w:color w:val="000000"/>
          <w:sz w:val="24"/>
          <w:szCs w:val="24"/>
          <w:lang w:val="en-US"/>
        </w:rPr>
        <w:t xml:space="preserve"> impact</w:t>
      </w:r>
      <w:r>
        <w:rPr>
          <w:color w:val="000000"/>
          <w:sz w:val="24"/>
          <w:szCs w:val="24"/>
          <w:lang w:val="en-US"/>
        </w:rPr>
        <w:t xml:space="preserve"> measurement activities. </w:t>
      </w:r>
    </w:p>
    <w:p w14:paraId="6860E27E" w14:textId="1B79F95F" w:rsidR="00B3447F" w:rsidRDefault="00B3447F" w:rsidP="00B3447F">
      <w:pPr>
        <w:pStyle w:val="ListParagraph"/>
        <w:numPr>
          <w:ilvl w:val="0"/>
          <w:numId w:val="18"/>
        </w:numPr>
        <w:autoSpaceDE w:val="0"/>
        <w:autoSpaceDN w:val="0"/>
        <w:adjustRightInd w:val="0"/>
        <w:spacing w:after="38" w:line="240" w:lineRule="auto"/>
        <w:rPr>
          <w:color w:val="000000"/>
          <w:sz w:val="24"/>
          <w:szCs w:val="24"/>
          <w:lang w:val="en-US"/>
        </w:rPr>
      </w:pPr>
      <w:r>
        <w:rPr>
          <w:color w:val="000000"/>
          <w:sz w:val="24"/>
          <w:szCs w:val="24"/>
          <w:lang w:val="en-US"/>
        </w:rPr>
        <w:t>Experience in survey instruments design</w:t>
      </w:r>
      <w:r w:rsidR="00292D29">
        <w:rPr>
          <w:color w:val="000000"/>
          <w:sz w:val="24"/>
          <w:szCs w:val="24"/>
          <w:lang w:val="en-US"/>
        </w:rPr>
        <w:t xml:space="preserve"> and data collection processes</w:t>
      </w:r>
      <w:r>
        <w:rPr>
          <w:color w:val="000000"/>
          <w:sz w:val="24"/>
          <w:szCs w:val="24"/>
          <w:lang w:val="en-US"/>
        </w:rPr>
        <w:t>.</w:t>
      </w:r>
    </w:p>
    <w:p w14:paraId="2D209ED4" w14:textId="2047CFBC" w:rsidR="00B3447F" w:rsidRDefault="00EF0E5C" w:rsidP="00B3447F">
      <w:pPr>
        <w:pStyle w:val="ListParagraph"/>
        <w:numPr>
          <w:ilvl w:val="0"/>
          <w:numId w:val="18"/>
        </w:numPr>
        <w:autoSpaceDE w:val="0"/>
        <w:autoSpaceDN w:val="0"/>
        <w:adjustRightInd w:val="0"/>
        <w:spacing w:after="38" w:line="240" w:lineRule="auto"/>
        <w:rPr>
          <w:color w:val="000000"/>
          <w:sz w:val="24"/>
          <w:szCs w:val="24"/>
          <w:lang w:val="en-US"/>
        </w:rPr>
      </w:pPr>
      <w:r>
        <w:rPr>
          <w:color w:val="000000"/>
          <w:sz w:val="24"/>
          <w:szCs w:val="24"/>
          <w:lang w:val="en-US"/>
        </w:rPr>
        <w:t>Familiarity and experience working in rural zones of Colombia</w:t>
      </w:r>
      <w:r w:rsidR="00292D29">
        <w:rPr>
          <w:color w:val="000000"/>
          <w:sz w:val="24"/>
          <w:szCs w:val="24"/>
          <w:lang w:val="en-US"/>
        </w:rPr>
        <w:t xml:space="preserve">. </w:t>
      </w:r>
    </w:p>
    <w:p w14:paraId="7DF927AD" w14:textId="7069733F" w:rsidR="00716278" w:rsidRPr="00716278" w:rsidRDefault="00716278" w:rsidP="00716278">
      <w:pPr>
        <w:pStyle w:val="ListParagraph"/>
        <w:numPr>
          <w:ilvl w:val="0"/>
          <w:numId w:val="18"/>
        </w:numPr>
        <w:rPr>
          <w:color w:val="000000"/>
          <w:sz w:val="24"/>
          <w:szCs w:val="24"/>
          <w:lang w:val="en-US"/>
        </w:rPr>
      </w:pPr>
      <w:r w:rsidRPr="00716278">
        <w:rPr>
          <w:color w:val="000000"/>
          <w:sz w:val="24"/>
          <w:szCs w:val="24"/>
          <w:lang w:val="en-US"/>
        </w:rPr>
        <w:t>Experience working on issues related to development and/or security.</w:t>
      </w:r>
    </w:p>
    <w:p w14:paraId="5B4AA977" w14:textId="1A13240B" w:rsidR="00292D29" w:rsidRDefault="00B31055" w:rsidP="00B3447F">
      <w:pPr>
        <w:pStyle w:val="ListParagraph"/>
        <w:numPr>
          <w:ilvl w:val="0"/>
          <w:numId w:val="18"/>
        </w:numPr>
        <w:autoSpaceDE w:val="0"/>
        <w:autoSpaceDN w:val="0"/>
        <w:adjustRightInd w:val="0"/>
        <w:spacing w:after="38" w:line="240" w:lineRule="auto"/>
        <w:rPr>
          <w:color w:val="000000"/>
          <w:sz w:val="24"/>
          <w:szCs w:val="24"/>
          <w:lang w:val="en-US"/>
        </w:rPr>
      </w:pPr>
      <w:r>
        <w:rPr>
          <w:color w:val="000000"/>
          <w:sz w:val="24"/>
          <w:szCs w:val="24"/>
          <w:lang w:val="en-US"/>
        </w:rPr>
        <w:t>Capacity to coordinate multi</w:t>
      </w:r>
      <w:r w:rsidR="002D328F">
        <w:rPr>
          <w:color w:val="000000"/>
          <w:sz w:val="24"/>
          <w:szCs w:val="24"/>
          <w:lang w:val="en-US"/>
        </w:rPr>
        <w:t>disciplinary teams</w:t>
      </w:r>
      <w:r w:rsidR="00262932">
        <w:rPr>
          <w:color w:val="000000"/>
          <w:sz w:val="24"/>
          <w:szCs w:val="24"/>
          <w:lang w:val="en-US"/>
        </w:rPr>
        <w:t>.</w:t>
      </w:r>
    </w:p>
    <w:p w14:paraId="1DF061CA" w14:textId="36967204" w:rsidR="00262932" w:rsidRDefault="00467E18" w:rsidP="00B3447F">
      <w:pPr>
        <w:pStyle w:val="ListParagraph"/>
        <w:numPr>
          <w:ilvl w:val="0"/>
          <w:numId w:val="18"/>
        </w:numPr>
        <w:autoSpaceDE w:val="0"/>
        <w:autoSpaceDN w:val="0"/>
        <w:adjustRightInd w:val="0"/>
        <w:spacing w:after="38" w:line="240" w:lineRule="auto"/>
        <w:rPr>
          <w:color w:val="000000"/>
          <w:sz w:val="24"/>
          <w:szCs w:val="24"/>
          <w:lang w:val="en-US"/>
        </w:rPr>
      </w:pPr>
      <w:r>
        <w:rPr>
          <w:color w:val="000000"/>
          <w:sz w:val="24"/>
          <w:szCs w:val="24"/>
          <w:lang w:val="en-US"/>
        </w:rPr>
        <w:t xml:space="preserve">Facility to interact at business level both in English and Spanish. </w:t>
      </w:r>
    </w:p>
    <w:p w14:paraId="54D8C7CD" w14:textId="77777777" w:rsidR="00B3447F" w:rsidRPr="00B073E4" w:rsidRDefault="00B3447F" w:rsidP="00B55C3D">
      <w:pPr>
        <w:autoSpaceDE w:val="0"/>
        <w:autoSpaceDN w:val="0"/>
        <w:adjustRightInd w:val="0"/>
        <w:spacing w:after="38" w:line="240" w:lineRule="auto"/>
        <w:rPr>
          <w:color w:val="000000"/>
          <w:sz w:val="24"/>
          <w:szCs w:val="24"/>
          <w:lang w:val="en-US"/>
        </w:rPr>
      </w:pPr>
    </w:p>
    <w:p w14:paraId="01A566E8" w14:textId="1AFE25D7" w:rsidR="00B55C3D" w:rsidRPr="00B073E4" w:rsidRDefault="001D5E6A" w:rsidP="00E97AD6">
      <w:pPr>
        <w:pStyle w:val="ListParagraph"/>
        <w:numPr>
          <w:ilvl w:val="0"/>
          <w:numId w:val="16"/>
        </w:numPr>
        <w:rPr>
          <w:b/>
          <w:sz w:val="24"/>
          <w:szCs w:val="24"/>
          <w:lang w:val="en-US"/>
        </w:rPr>
      </w:pPr>
      <w:r w:rsidRPr="00B073E4">
        <w:rPr>
          <w:b/>
          <w:sz w:val="24"/>
          <w:szCs w:val="24"/>
          <w:lang w:val="en-US"/>
        </w:rPr>
        <w:t xml:space="preserve">Technical experience and capacity of the consultancy firm </w:t>
      </w:r>
    </w:p>
    <w:p w14:paraId="22FE649A" w14:textId="77777777" w:rsidR="001D5E6A" w:rsidRPr="00B073E4" w:rsidRDefault="001D5E6A" w:rsidP="001D5E6A">
      <w:pPr>
        <w:pStyle w:val="ListParagraph"/>
        <w:ind w:left="1080"/>
        <w:rPr>
          <w:b/>
          <w:sz w:val="24"/>
          <w:szCs w:val="24"/>
          <w:lang w:val="en-US"/>
        </w:rPr>
      </w:pPr>
    </w:p>
    <w:p w14:paraId="416979EB" w14:textId="24E6F2CD" w:rsidR="00B55C3D" w:rsidRPr="00B073E4" w:rsidRDefault="001D5E6A" w:rsidP="00B72EA7">
      <w:pPr>
        <w:pStyle w:val="ListParagraph"/>
        <w:numPr>
          <w:ilvl w:val="0"/>
          <w:numId w:val="10"/>
        </w:numPr>
        <w:jc w:val="both"/>
        <w:rPr>
          <w:sz w:val="24"/>
          <w:szCs w:val="24"/>
          <w:lang w:val="en-US"/>
        </w:rPr>
      </w:pPr>
      <w:r w:rsidRPr="00B073E4">
        <w:rPr>
          <w:sz w:val="24"/>
          <w:szCs w:val="24"/>
          <w:lang w:val="en-US"/>
        </w:rPr>
        <w:t xml:space="preserve">Include to two references of similar consultancies </w:t>
      </w:r>
      <w:r w:rsidR="00845853" w:rsidRPr="00B073E4">
        <w:rPr>
          <w:sz w:val="24"/>
          <w:szCs w:val="24"/>
          <w:lang w:val="en-US"/>
        </w:rPr>
        <w:t xml:space="preserve">regarding survey design, application, processing and information analysis. </w:t>
      </w:r>
    </w:p>
    <w:p w14:paraId="06770996" w14:textId="06D8930D" w:rsidR="00B55C3D" w:rsidRPr="00B073E4" w:rsidRDefault="00845853" w:rsidP="00B55C3D">
      <w:pPr>
        <w:pStyle w:val="ListParagraph"/>
        <w:numPr>
          <w:ilvl w:val="0"/>
          <w:numId w:val="10"/>
        </w:numPr>
        <w:rPr>
          <w:sz w:val="24"/>
          <w:szCs w:val="24"/>
          <w:lang w:val="en-US"/>
        </w:rPr>
      </w:pPr>
      <w:r w:rsidRPr="00B073E4">
        <w:rPr>
          <w:sz w:val="24"/>
          <w:szCs w:val="24"/>
          <w:lang w:val="en-US"/>
        </w:rPr>
        <w:t xml:space="preserve">Include the firm website (if applicable). </w:t>
      </w:r>
    </w:p>
    <w:p w14:paraId="5D40B490" w14:textId="54A4C2B6" w:rsidR="00B55C3D" w:rsidRPr="00B073E4" w:rsidRDefault="00845853" w:rsidP="00845853">
      <w:pPr>
        <w:pStyle w:val="ListParagraph"/>
        <w:numPr>
          <w:ilvl w:val="0"/>
          <w:numId w:val="10"/>
        </w:numPr>
        <w:rPr>
          <w:sz w:val="24"/>
          <w:szCs w:val="24"/>
          <w:lang w:val="en-US"/>
        </w:rPr>
      </w:pPr>
      <w:r w:rsidRPr="00B073E4">
        <w:rPr>
          <w:sz w:val="24"/>
          <w:szCs w:val="24"/>
          <w:lang w:val="en-US"/>
        </w:rPr>
        <w:t xml:space="preserve">Legal representation of the company. </w:t>
      </w:r>
    </w:p>
    <w:p w14:paraId="165BED0E" w14:textId="031A314D" w:rsidR="00B55C3D" w:rsidRPr="00B073E4" w:rsidRDefault="00845853" w:rsidP="00B55C3D">
      <w:pPr>
        <w:pStyle w:val="ListParagraph"/>
        <w:numPr>
          <w:ilvl w:val="0"/>
          <w:numId w:val="10"/>
        </w:numPr>
        <w:rPr>
          <w:sz w:val="24"/>
          <w:szCs w:val="24"/>
          <w:lang w:val="en-US"/>
        </w:rPr>
      </w:pPr>
      <w:r w:rsidRPr="00B073E4">
        <w:rPr>
          <w:sz w:val="24"/>
          <w:szCs w:val="24"/>
          <w:lang w:val="en-US"/>
        </w:rPr>
        <w:t xml:space="preserve">ID copy of the legal representative. </w:t>
      </w:r>
    </w:p>
    <w:p w14:paraId="5FA1E569" w14:textId="77777777" w:rsidR="00B55C3D" w:rsidRPr="00B073E4" w:rsidRDefault="00B55C3D" w:rsidP="00B55C3D">
      <w:pPr>
        <w:rPr>
          <w:sz w:val="24"/>
          <w:szCs w:val="24"/>
          <w:lang w:val="en-US"/>
        </w:rPr>
      </w:pPr>
    </w:p>
    <w:p w14:paraId="60EAD73E" w14:textId="7B6BACF7" w:rsidR="00B55C3D" w:rsidRPr="00B073E4" w:rsidRDefault="00845853" w:rsidP="00E97AD6">
      <w:pPr>
        <w:pStyle w:val="ListParagraph"/>
        <w:numPr>
          <w:ilvl w:val="0"/>
          <w:numId w:val="16"/>
        </w:numPr>
        <w:rPr>
          <w:b/>
          <w:sz w:val="24"/>
          <w:szCs w:val="24"/>
        </w:rPr>
      </w:pPr>
      <w:r w:rsidRPr="00B073E4">
        <w:rPr>
          <w:b/>
          <w:sz w:val="24"/>
          <w:szCs w:val="24"/>
        </w:rPr>
        <w:t>Evaluation criteria</w:t>
      </w:r>
    </w:p>
    <w:p w14:paraId="2C504728" w14:textId="23CDF9E2" w:rsidR="00B55C3D" w:rsidRPr="00B073E4" w:rsidRDefault="00845853" w:rsidP="00B55C3D">
      <w:pPr>
        <w:rPr>
          <w:sz w:val="24"/>
          <w:szCs w:val="24"/>
          <w:lang w:val="en-US"/>
        </w:rPr>
      </w:pPr>
      <w:r w:rsidRPr="00B073E4">
        <w:rPr>
          <w:sz w:val="24"/>
          <w:szCs w:val="24"/>
          <w:lang w:val="en-US"/>
        </w:rPr>
        <w:t xml:space="preserve">The proposals will be evaluated in accordance with the following criteria: </w:t>
      </w:r>
    </w:p>
    <w:p w14:paraId="1EC69702" w14:textId="5EF2657E" w:rsidR="00B55C3D" w:rsidRPr="00B073E4" w:rsidRDefault="00B55C3D" w:rsidP="00B55C3D">
      <w:pPr>
        <w:pStyle w:val="ListParagraph"/>
        <w:numPr>
          <w:ilvl w:val="0"/>
          <w:numId w:val="11"/>
        </w:numPr>
        <w:autoSpaceDE w:val="0"/>
        <w:autoSpaceDN w:val="0"/>
        <w:adjustRightInd w:val="0"/>
        <w:spacing w:after="38" w:line="240" w:lineRule="auto"/>
        <w:rPr>
          <w:color w:val="000000"/>
          <w:sz w:val="24"/>
          <w:szCs w:val="24"/>
          <w:lang w:val="es-ES"/>
        </w:rPr>
      </w:pPr>
      <w:r w:rsidRPr="00B073E4">
        <w:rPr>
          <w:color w:val="000000"/>
          <w:sz w:val="24"/>
          <w:szCs w:val="24"/>
          <w:lang w:val="es-ES"/>
        </w:rPr>
        <w:t xml:space="preserve">50% </w:t>
      </w:r>
      <w:r w:rsidR="00845853" w:rsidRPr="00B073E4">
        <w:rPr>
          <w:color w:val="000000"/>
          <w:sz w:val="24"/>
          <w:szCs w:val="24"/>
          <w:lang w:val="es-ES"/>
        </w:rPr>
        <w:t>Technical proposal</w:t>
      </w:r>
      <w:r w:rsidRPr="00B073E4">
        <w:rPr>
          <w:color w:val="000000"/>
          <w:sz w:val="24"/>
          <w:szCs w:val="24"/>
          <w:lang w:val="es-ES"/>
        </w:rPr>
        <w:t xml:space="preserve">. </w:t>
      </w:r>
    </w:p>
    <w:p w14:paraId="439BFA86" w14:textId="576B9C9D" w:rsidR="00B55C3D" w:rsidRPr="00B073E4" w:rsidRDefault="00B55C3D" w:rsidP="00B55C3D">
      <w:pPr>
        <w:pStyle w:val="ListParagraph"/>
        <w:numPr>
          <w:ilvl w:val="0"/>
          <w:numId w:val="11"/>
        </w:numPr>
        <w:autoSpaceDE w:val="0"/>
        <w:autoSpaceDN w:val="0"/>
        <w:adjustRightInd w:val="0"/>
        <w:spacing w:after="38" w:line="240" w:lineRule="auto"/>
        <w:rPr>
          <w:color w:val="000000"/>
          <w:sz w:val="24"/>
          <w:szCs w:val="24"/>
          <w:lang w:val="es-ES"/>
        </w:rPr>
      </w:pPr>
      <w:r w:rsidRPr="00B073E4">
        <w:rPr>
          <w:color w:val="000000"/>
          <w:sz w:val="24"/>
          <w:szCs w:val="24"/>
          <w:lang w:val="es-ES"/>
        </w:rPr>
        <w:t xml:space="preserve">35% </w:t>
      </w:r>
      <w:r w:rsidR="00845853" w:rsidRPr="00B073E4">
        <w:rPr>
          <w:color w:val="000000"/>
          <w:sz w:val="24"/>
          <w:szCs w:val="24"/>
          <w:lang w:val="es-ES"/>
        </w:rPr>
        <w:t>Economic proposal</w:t>
      </w:r>
      <w:r w:rsidRPr="00B073E4">
        <w:rPr>
          <w:color w:val="000000"/>
          <w:sz w:val="24"/>
          <w:szCs w:val="24"/>
          <w:lang w:val="es-ES"/>
        </w:rPr>
        <w:t xml:space="preserve">. </w:t>
      </w:r>
    </w:p>
    <w:p w14:paraId="1ACDF300" w14:textId="062EA27F" w:rsidR="00B55C3D" w:rsidRPr="00B073E4" w:rsidRDefault="00B55C3D" w:rsidP="000E5D49">
      <w:pPr>
        <w:pStyle w:val="ListParagraph"/>
        <w:numPr>
          <w:ilvl w:val="0"/>
          <w:numId w:val="11"/>
        </w:numPr>
        <w:autoSpaceDE w:val="0"/>
        <w:autoSpaceDN w:val="0"/>
        <w:adjustRightInd w:val="0"/>
        <w:spacing w:after="38" w:line="240" w:lineRule="auto"/>
        <w:rPr>
          <w:sz w:val="24"/>
          <w:szCs w:val="24"/>
          <w:lang w:val="en-US"/>
        </w:rPr>
      </w:pPr>
      <w:r w:rsidRPr="00B073E4">
        <w:rPr>
          <w:color w:val="000000"/>
          <w:sz w:val="24"/>
          <w:szCs w:val="24"/>
          <w:lang w:val="en-US"/>
        </w:rPr>
        <w:t xml:space="preserve">15% </w:t>
      </w:r>
      <w:r w:rsidR="00F04665">
        <w:rPr>
          <w:color w:val="000000"/>
          <w:sz w:val="24"/>
          <w:szCs w:val="24"/>
          <w:lang w:val="en-US"/>
        </w:rPr>
        <w:t>Past e</w:t>
      </w:r>
      <w:r w:rsidR="00845853" w:rsidRPr="00B073E4">
        <w:rPr>
          <w:color w:val="000000"/>
          <w:sz w:val="24"/>
          <w:szCs w:val="24"/>
          <w:lang w:val="en-US"/>
        </w:rPr>
        <w:t>xperience and capacity of the company.</w:t>
      </w:r>
    </w:p>
    <w:p w14:paraId="5EC34228" w14:textId="77777777" w:rsidR="002D7FE2" w:rsidRPr="00B073E4" w:rsidRDefault="002D7FE2" w:rsidP="00B55C3D">
      <w:pPr>
        <w:rPr>
          <w:sz w:val="24"/>
          <w:szCs w:val="24"/>
          <w:lang w:val="en-US"/>
        </w:rPr>
      </w:pPr>
    </w:p>
    <w:sectPr w:rsidR="002D7FE2" w:rsidRPr="00B073E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A446" w14:textId="77777777" w:rsidR="007C6AC1" w:rsidRDefault="007C6AC1" w:rsidP="003A5DD1">
      <w:pPr>
        <w:spacing w:after="0" w:line="240" w:lineRule="auto"/>
      </w:pPr>
      <w:r>
        <w:separator/>
      </w:r>
    </w:p>
  </w:endnote>
  <w:endnote w:type="continuationSeparator" w:id="0">
    <w:p w14:paraId="3C4BCB0B" w14:textId="77777777" w:rsidR="007C6AC1" w:rsidRDefault="007C6AC1" w:rsidP="003A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694728"/>
      <w:docPartObj>
        <w:docPartGallery w:val="Page Numbers (Bottom of Page)"/>
        <w:docPartUnique/>
      </w:docPartObj>
    </w:sdtPr>
    <w:sdtEndPr>
      <w:rPr>
        <w:noProof/>
      </w:rPr>
    </w:sdtEndPr>
    <w:sdtContent>
      <w:p w14:paraId="7BACFC27" w14:textId="1209A073" w:rsidR="009B516F" w:rsidRDefault="009B5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11DBF" w14:textId="77777777" w:rsidR="009B516F" w:rsidRDefault="009B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314C" w14:textId="77777777" w:rsidR="007C6AC1" w:rsidRDefault="007C6AC1" w:rsidP="003A5DD1">
      <w:pPr>
        <w:spacing w:after="0" w:line="240" w:lineRule="auto"/>
      </w:pPr>
      <w:r>
        <w:separator/>
      </w:r>
    </w:p>
  </w:footnote>
  <w:footnote w:type="continuationSeparator" w:id="0">
    <w:p w14:paraId="7843F1C6" w14:textId="77777777" w:rsidR="007C6AC1" w:rsidRDefault="007C6AC1" w:rsidP="003A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51EF" w14:textId="34F1FD50" w:rsidR="003A5DD1" w:rsidRDefault="003A5DD1" w:rsidP="003A5DD1">
    <w:pPr>
      <w:pStyle w:val="Header"/>
      <w:jc w:val="center"/>
    </w:pPr>
    <w:r>
      <w:rPr>
        <w:noProof/>
        <w:lang w:val="en-US"/>
      </w:rPr>
      <w:drawing>
        <wp:inline distT="0" distB="0" distL="0" distR="0" wp14:anchorId="428FAAED" wp14:editId="1C9D0DCE">
          <wp:extent cx="1405467" cy="11744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F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407104" cy="117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A44"/>
    <w:multiLevelType w:val="hybridMultilevel"/>
    <w:tmpl w:val="348A0FB0"/>
    <w:lvl w:ilvl="0" w:tplc="F562557E">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62A91"/>
    <w:multiLevelType w:val="hybridMultilevel"/>
    <w:tmpl w:val="77B00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401F4E"/>
    <w:multiLevelType w:val="hybridMultilevel"/>
    <w:tmpl w:val="735886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45B2A99"/>
    <w:multiLevelType w:val="hybridMultilevel"/>
    <w:tmpl w:val="B91258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034EE9"/>
    <w:multiLevelType w:val="hybridMultilevel"/>
    <w:tmpl w:val="31F4E708"/>
    <w:lvl w:ilvl="0" w:tplc="B5844158">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A30BB9"/>
    <w:multiLevelType w:val="hybridMultilevel"/>
    <w:tmpl w:val="125A60A2"/>
    <w:lvl w:ilvl="0" w:tplc="DA4C34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C847A2"/>
    <w:multiLevelType w:val="hybridMultilevel"/>
    <w:tmpl w:val="A99065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941DFD"/>
    <w:multiLevelType w:val="hybridMultilevel"/>
    <w:tmpl w:val="498E24B2"/>
    <w:lvl w:ilvl="0" w:tplc="C2B2B87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C967FD"/>
    <w:multiLevelType w:val="hybridMultilevel"/>
    <w:tmpl w:val="3A9A96FE"/>
    <w:lvl w:ilvl="0" w:tplc="B5844158">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843FEC"/>
    <w:multiLevelType w:val="hybridMultilevel"/>
    <w:tmpl w:val="5B0C4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C70B24"/>
    <w:multiLevelType w:val="hybridMultilevel"/>
    <w:tmpl w:val="3E26B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4D502C"/>
    <w:multiLevelType w:val="hybridMultilevel"/>
    <w:tmpl w:val="C7B86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274941"/>
    <w:multiLevelType w:val="hybridMultilevel"/>
    <w:tmpl w:val="130C1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2B3EB6"/>
    <w:multiLevelType w:val="hybridMultilevel"/>
    <w:tmpl w:val="24EA7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B1A42F0"/>
    <w:multiLevelType w:val="hybridMultilevel"/>
    <w:tmpl w:val="590A4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A71A89"/>
    <w:multiLevelType w:val="hybridMultilevel"/>
    <w:tmpl w:val="DB4CA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C820074"/>
    <w:multiLevelType w:val="hybridMultilevel"/>
    <w:tmpl w:val="995E3E68"/>
    <w:lvl w:ilvl="0" w:tplc="9EEC6BC4">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F2231A6"/>
    <w:multiLevelType w:val="hybridMultilevel"/>
    <w:tmpl w:val="4D760D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8"/>
  </w:num>
  <w:num w:numId="5">
    <w:abstractNumId w:val="4"/>
  </w:num>
  <w:num w:numId="6">
    <w:abstractNumId w:val="15"/>
  </w:num>
  <w:num w:numId="7">
    <w:abstractNumId w:val="6"/>
  </w:num>
  <w:num w:numId="8">
    <w:abstractNumId w:val="17"/>
  </w:num>
  <w:num w:numId="9">
    <w:abstractNumId w:val="3"/>
  </w:num>
  <w:num w:numId="10">
    <w:abstractNumId w:val="9"/>
  </w:num>
  <w:num w:numId="11">
    <w:abstractNumId w:val="2"/>
  </w:num>
  <w:num w:numId="12">
    <w:abstractNumId w:val="12"/>
  </w:num>
  <w:num w:numId="13">
    <w:abstractNumId w:val="5"/>
  </w:num>
  <w:num w:numId="14">
    <w:abstractNumId w:val="14"/>
  </w:num>
  <w:num w:numId="15">
    <w:abstractNumId w:val="1"/>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D1"/>
    <w:rsid w:val="00004A96"/>
    <w:rsid w:val="00005D9C"/>
    <w:rsid w:val="0001797F"/>
    <w:rsid w:val="000418C1"/>
    <w:rsid w:val="000424A9"/>
    <w:rsid w:val="00054EF6"/>
    <w:rsid w:val="00055FF8"/>
    <w:rsid w:val="00064650"/>
    <w:rsid w:val="00064F37"/>
    <w:rsid w:val="000676E1"/>
    <w:rsid w:val="00067C9B"/>
    <w:rsid w:val="00085175"/>
    <w:rsid w:val="000A4435"/>
    <w:rsid w:val="000C4942"/>
    <w:rsid w:val="000D2C8D"/>
    <w:rsid w:val="000D558A"/>
    <w:rsid w:val="00100242"/>
    <w:rsid w:val="00112D8A"/>
    <w:rsid w:val="00120FD9"/>
    <w:rsid w:val="001211EA"/>
    <w:rsid w:val="0012474D"/>
    <w:rsid w:val="00127093"/>
    <w:rsid w:val="001346CF"/>
    <w:rsid w:val="0015031B"/>
    <w:rsid w:val="0015149F"/>
    <w:rsid w:val="0017274D"/>
    <w:rsid w:val="00181C6E"/>
    <w:rsid w:val="001848AE"/>
    <w:rsid w:val="00191913"/>
    <w:rsid w:val="001A0622"/>
    <w:rsid w:val="001C2EA9"/>
    <w:rsid w:val="001D5E6A"/>
    <w:rsid w:val="001E43B5"/>
    <w:rsid w:val="001E7447"/>
    <w:rsid w:val="001F7558"/>
    <w:rsid w:val="002139E9"/>
    <w:rsid w:val="00215039"/>
    <w:rsid w:val="002400AB"/>
    <w:rsid w:val="002510D6"/>
    <w:rsid w:val="00262932"/>
    <w:rsid w:val="00271AE4"/>
    <w:rsid w:val="002904B2"/>
    <w:rsid w:val="00292D29"/>
    <w:rsid w:val="002B1B25"/>
    <w:rsid w:val="002D328F"/>
    <w:rsid w:val="002D7FE2"/>
    <w:rsid w:val="002F098D"/>
    <w:rsid w:val="002F2027"/>
    <w:rsid w:val="00304241"/>
    <w:rsid w:val="003054C2"/>
    <w:rsid w:val="003129EC"/>
    <w:rsid w:val="00314AB0"/>
    <w:rsid w:val="00317347"/>
    <w:rsid w:val="0033061B"/>
    <w:rsid w:val="00336EF7"/>
    <w:rsid w:val="00341F9B"/>
    <w:rsid w:val="00350565"/>
    <w:rsid w:val="00353644"/>
    <w:rsid w:val="003613E6"/>
    <w:rsid w:val="00362394"/>
    <w:rsid w:val="00380749"/>
    <w:rsid w:val="00381537"/>
    <w:rsid w:val="0039286C"/>
    <w:rsid w:val="003A0A08"/>
    <w:rsid w:val="003A4AE0"/>
    <w:rsid w:val="003A584B"/>
    <w:rsid w:val="003A5DD1"/>
    <w:rsid w:val="003A6AEF"/>
    <w:rsid w:val="003C0492"/>
    <w:rsid w:val="003D2410"/>
    <w:rsid w:val="003E0FCF"/>
    <w:rsid w:val="003F1A67"/>
    <w:rsid w:val="003F7213"/>
    <w:rsid w:val="0041025A"/>
    <w:rsid w:val="00416E2A"/>
    <w:rsid w:val="00430B4E"/>
    <w:rsid w:val="00435E70"/>
    <w:rsid w:val="00445B61"/>
    <w:rsid w:val="0044794D"/>
    <w:rsid w:val="00452F5B"/>
    <w:rsid w:val="004568C9"/>
    <w:rsid w:val="00463B77"/>
    <w:rsid w:val="00467E18"/>
    <w:rsid w:val="004745DC"/>
    <w:rsid w:val="00481661"/>
    <w:rsid w:val="0048310A"/>
    <w:rsid w:val="004858D8"/>
    <w:rsid w:val="0049082B"/>
    <w:rsid w:val="004918D6"/>
    <w:rsid w:val="00496C73"/>
    <w:rsid w:val="004C4CC4"/>
    <w:rsid w:val="004D52F6"/>
    <w:rsid w:val="004F03CC"/>
    <w:rsid w:val="004F0B7E"/>
    <w:rsid w:val="004F1F55"/>
    <w:rsid w:val="005103A2"/>
    <w:rsid w:val="00512571"/>
    <w:rsid w:val="00531449"/>
    <w:rsid w:val="005360CC"/>
    <w:rsid w:val="005415C7"/>
    <w:rsid w:val="00550314"/>
    <w:rsid w:val="00552DC7"/>
    <w:rsid w:val="0056251A"/>
    <w:rsid w:val="0056278A"/>
    <w:rsid w:val="00563FBF"/>
    <w:rsid w:val="0056615D"/>
    <w:rsid w:val="00566679"/>
    <w:rsid w:val="00575BC2"/>
    <w:rsid w:val="00585164"/>
    <w:rsid w:val="005B6196"/>
    <w:rsid w:val="005C5D7F"/>
    <w:rsid w:val="005C66EF"/>
    <w:rsid w:val="005D6C50"/>
    <w:rsid w:val="005E2343"/>
    <w:rsid w:val="005F776B"/>
    <w:rsid w:val="00607D3C"/>
    <w:rsid w:val="0061053C"/>
    <w:rsid w:val="0062529F"/>
    <w:rsid w:val="006319A3"/>
    <w:rsid w:val="006442BB"/>
    <w:rsid w:val="00660CA7"/>
    <w:rsid w:val="00661D8D"/>
    <w:rsid w:val="00665E62"/>
    <w:rsid w:val="00673C6D"/>
    <w:rsid w:val="006904FE"/>
    <w:rsid w:val="0069344B"/>
    <w:rsid w:val="006955D2"/>
    <w:rsid w:val="006A1B1A"/>
    <w:rsid w:val="006A2DB5"/>
    <w:rsid w:val="006C12C5"/>
    <w:rsid w:val="006C285E"/>
    <w:rsid w:val="006F2E30"/>
    <w:rsid w:val="006F4176"/>
    <w:rsid w:val="006F4F88"/>
    <w:rsid w:val="007009D3"/>
    <w:rsid w:val="00700BBC"/>
    <w:rsid w:val="00703C9A"/>
    <w:rsid w:val="00705BDF"/>
    <w:rsid w:val="00710F9D"/>
    <w:rsid w:val="00713CEF"/>
    <w:rsid w:val="00716278"/>
    <w:rsid w:val="007166F8"/>
    <w:rsid w:val="007351BD"/>
    <w:rsid w:val="007525B2"/>
    <w:rsid w:val="007556CC"/>
    <w:rsid w:val="00762FD4"/>
    <w:rsid w:val="00772FA7"/>
    <w:rsid w:val="007758C5"/>
    <w:rsid w:val="00784BAB"/>
    <w:rsid w:val="00790AE0"/>
    <w:rsid w:val="007924EB"/>
    <w:rsid w:val="00793552"/>
    <w:rsid w:val="007976C7"/>
    <w:rsid w:val="007A705E"/>
    <w:rsid w:val="007B1685"/>
    <w:rsid w:val="007C6AC1"/>
    <w:rsid w:val="007D1067"/>
    <w:rsid w:val="007E2DC9"/>
    <w:rsid w:val="007E3953"/>
    <w:rsid w:val="007F06A6"/>
    <w:rsid w:val="007F6F6F"/>
    <w:rsid w:val="00804FAF"/>
    <w:rsid w:val="00815339"/>
    <w:rsid w:val="008164DD"/>
    <w:rsid w:val="00832172"/>
    <w:rsid w:val="00834A5F"/>
    <w:rsid w:val="00834AC3"/>
    <w:rsid w:val="00841651"/>
    <w:rsid w:val="008436B5"/>
    <w:rsid w:val="00845853"/>
    <w:rsid w:val="00854FB6"/>
    <w:rsid w:val="0085725D"/>
    <w:rsid w:val="00861F49"/>
    <w:rsid w:val="00863DD3"/>
    <w:rsid w:val="00880CD1"/>
    <w:rsid w:val="008831A1"/>
    <w:rsid w:val="00894985"/>
    <w:rsid w:val="008A034C"/>
    <w:rsid w:val="008A2101"/>
    <w:rsid w:val="008A702D"/>
    <w:rsid w:val="008B5A79"/>
    <w:rsid w:val="008B7C21"/>
    <w:rsid w:val="008E33FF"/>
    <w:rsid w:val="008E53B9"/>
    <w:rsid w:val="0090106C"/>
    <w:rsid w:val="009168AF"/>
    <w:rsid w:val="00921792"/>
    <w:rsid w:val="0093498E"/>
    <w:rsid w:val="00961B95"/>
    <w:rsid w:val="009966D1"/>
    <w:rsid w:val="00997ED9"/>
    <w:rsid w:val="009A1A9A"/>
    <w:rsid w:val="009A7F74"/>
    <w:rsid w:val="009B516F"/>
    <w:rsid w:val="009C3AF6"/>
    <w:rsid w:val="009D289A"/>
    <w:rsid w:val="009F0635"/>
    <w:rsid w:val="00A10FF5"/>
    <w:rsid w:val="00A24B4C"/>
    <w:rsid w:val="00A26559"/>
    <w:rsid w:val="00A26B51"/>
    <w:rsid w:val="00A31B8E"/>
    <w:rsid w:val="00A376B9"/>
    <w:rsid w:val="00A37B1D"/>
    <w:rsid w:val="00A51758"/>
    <w:rsid w:val="00A7019E"/>
    <w:rsid w:val="00A72089"/>
    <w:rsid w:val="00A865A8"/>
    <w:rsid w:val="00AA69A7"/>
    <w:rsid w:val="00AB0CE3"/>
    <w:rsid w:val="00AC55CE"/>
    <w:rsid w:val="00AC6335"/>
    <w:rsid w:val="00AD10F1"/>
    <w:rsid w:val="00AD200F"/>
    <w:rsid w:val="00AD297B"/>
    <w:rsid w:val="00AD41F8"/>
    <w:rsid w:val="00AD7D2C"/>
    <w:rsid w:val="00AE1124"/>
    <w:rsid w:val="00AF0216"/>
    <w:rsid w:val="00B073E4"/>
    <w:rsid w:val="00B123F8"/>
    <w:rsid w:val="00B17AE3"/>
    <w:rsid w:val="00B31055"/>
    <w:rsid w:val="00B3435B"/>
    <w:rsid w:val="00B3447F"/>
    <w:rsid w:val="00B46AB9"/>
    <w:rsid w:val="00B55C3D"/>
    <w:rsid w:val="00B65EE8"/>
    <w:rsid w:val="00B67DCB"/>
    <w:rsid w:val="00B723F7"/>
    <w:rsid w:val="00B72EA7"/>
    <w:rsid w:val="00B75219"/>
    <w:rsid w:val="00B75311"/>
    <w:rsid w:val="00B7653F"/>
    <w:rsid w:val="00B7664D"/>
    <w:rsid w:val="00B810F6"/>
    <w:rsid w:val="00B819AF"/>
    <w:rsid w:val="00B81C92"/>
    <w:rsid w:val="00B863E6"/>
    <w:rsid w:val="00B914B3"/>
    <w:rsid w:val="00B97994"/>
    <w:rsid w:val="00BB43D3"/>
    <w:rsid w:val="00BC4CCA"/>
    <w:rsid w:val="00BC6B07"/>
    <w:rsid w:val="00BD271B"/>
    <w:rsid w:val="00BD76A4"/>
    <w:rsid w:val="00BE6647"/>
    <w:rsid w:val="00C10049"/>
    <w:rsid w:val="00C11A03"/>
    <w:rsid w:val="00C23E3C"/>
    <w:rsid w:val="00C2404E"/>
    <w:rsid w:val="00C240CA"/>
    <w:rsid w:val="00C509B7"/>
    <w:rsid w:val="00C5110F"/>
    <w:rsid w:val="00C53B3B"/>
    <w:rsid w:val="00C873AD"/>
    <w:rsid w:val="00C87FEB"/>
    <w:rsid w:val="00C92CF2"/>
    <w:rsid w:val="00CC721A"/>
    <w:rsid w:val="00CD36B0"/>
    <w:rsid w:val="00CD7BDD"/>
    <w:rsid w:val="00D01B7E"/>
    <w:rsid w:val="00D11FB5"/>
    <w:rsid w:val="00D14847"/>
    <w:rsid w:val="00D14CFC"/>
    <w:rsid w:val="00D17F2C"/>
    <w:rsid w:val="00D35047"/>
    <w:rsid w:val="00D4044A"/>
    <w:rsid w:val="00D4177E"/>
    <w:rsid w:val="00D5552D"/>
    <w:rsid w:val="00D600C0"/>
    <w:rsid w:val="00D74EB0"/>
    <w:rsid w:val="00D94B23"/>
    <w:rsid w:val="00DA0E8B"/>
    <w:rsid w:val="00DB11CC"/>
    <w:rsid w:val="00DD3D50"/>
    <w:rsid w:val="00DD5F1A"/>
    <w:rsid w:val="00DF66AC"/>
    <w:rsid w:val="00E1394A"/>
    <w:rsid w:val="00E16E9B"/>
    <w:rsid w:val="00E23AA3"/>
    <w:rsid w:val="00E332DF"/>
    <w:rsid w:val="00E56E4F"/>
    <w:rsid w:val="00E62A8E"/>
    <w:rsid w:val="00E83383"/>
    <w:rsid w:val="00E85968"/>
    <w:rsid w:val="00E94897"/>
    <w:rsid w:val="00E94AFE"/>
    <w:rsid w:val="00E97AD6"/>
    <w:rsid w:val="00EA293F"/>
    <w:rsid w:val="00EB604E"/>
    <w:rsid w:val="00EC6D65"/>
    <w:rsid w:val="00ED3A6E"/>
    <w:rsid w:val="00EE3269"/>
    <w:rsid w:val="00EE42A5"/>
    <w:rsid w:val="00EE496C"/>
    <w:rsid w:val="00EF0E5C"/>
    <w:rsid w:val="00EF50DB"/>
    <w:rsid w:val="00F04665"/>
    <w:rsid w:val="00F12616"/>
    <w:rsid w:val="00F541EF"/>
    <w:rsid w:val="00F70A4B"/>
    <w:rsid w:val="00F75D2E"/>
    <w:rsid w:val="00F76C18"/>
    <w:rsid w:val="00F8071D"/>
    <w:rsid w:val="00F9499C"/>
    <w:rsid w:val="00FA66A5"/>
    <w:rsid w:val="00FC4E03"/>
    <w:rsid w:val="00FE350E"/>
    <w:rsid w:val="00FE477E"/>
    <w:rsid w:val="00FE5040"/>
    <w:rsid w:val="00FF77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A808"/>
  <w15:chartTrackingRefBased/>
  <w15:docId w15:val="{86D31935-082D-4E0D-B1A4-6669ADB3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5DD1"/>
    <w:pPr>
      <w:tabs>
        <w:tab w:val="center" w:pos="4419"/>
        <w:tab w:val="right" w:pos="8838"/>
      </w:tabs>
      <w:spacing w:after="0" w:line="240" w:lineRule="auto"/>
    </w:pPr>
  </w:style>
  <w:style w:type="character" w:customStyle="1" w:styleId="HeaderChar">
    <w:name w:val="Header Char"/>
    <w:basedOn w:val="DefaultParagraphFont"/>
    <w:link w:val="Header"/>
    <w:rsid w:val="003A5DD1"/>
  </w:style>
  <w:style w:type="paragraph" w:styleId="Footer">
    <w:name w:val="footer"/>
    <w:basedOn w:val="Normal"/>
    <w:link w:val="FooterChar"/>
    <w:uiPriority w:val="99"/>
    <w:unhideWhenUsed/>
    <w:rsid w:val="003A5D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3A5DD1"/>
  </w:style>
  <w:style w:type="paragraph" w:customStyle="1" w:styleId="Default">
    <w:name w:val="Default"/>
    <w:rsid w:val="00E83383"/>
    <w:pPr>
      <w:autoSpaceDE w:val="0"/>
      <w:autoSpaceDN w:val="0"/>
      <w:adjustRightInd w:val="0"/>
      <w:spacing w:before="100" w:after="200" w:line="276" w:lineRule="auto"/>
    </w:pPr>
    <w:rPr>
      <w:rFonts w:ascii="Arial" w:eastAsia="Times New Roman" w:hAnsi="Arial" w:cs="Arial"/>
      <w:color w:val="000000"/>
      <w:sz w:val="24"/>
      <w:szCs w:val="24"/>
      <w:lang w:val="en-US"/>
    </w:rPr>
  </w:style>
  <w:style w:type="character" w:styleId="Strong">
    <w:name w:val="Strong"/>
    <w:uiPriority w:val="22"/>
    <w:qFormat/>
    <w:rsid w:val="007758C5"/>
    <w:rPr>
      <w:b/>
      <w:bCs/>
    </w:rPr>
  </w:style>
  <w:style w:type="table" w:styleId="GridTable2">
    <w:name w:val="Grid Table 2"/>
    <w:basedOn w:val="TableNormal"/>
    <w:uiPriority w:val="47"/>
    <w:rsid w:val="00BE66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BE66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E66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link w:val="ListParagraphChar"/>
    <w:uiPriority w:val="34"/>
    <w:qFormat/>
    <w:rsid w:val="00BD76A4"/>
    <w:pPr>
      <w:ind w:left="720"/>
      <w:contextualSpacing/>
    </w:pPr>
  </w:style>
  <w:style w:type="table" w:styleId="TableGrid">
    <w:name w:val="Table Grid"/>
    <w:basedOn w:val="TableNormal"/>
    <w:uiPriority w:val="39"/>
    <w:rsid w:val="00EF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6B"/>
    <w:rPr>
      <w:color w:val="0563C1" w:themeColor="hyperlink"/>
      <w:u w:val="single"/>
    </w:rPr>
  </w:style>
  <w:style w:type="character" w:customStyle="1" w:styleId="UnresolvedMention1">
    <w:name w:val="Unresolved Mention1"/>
    <w:basedOn w:val="DefaultParagraphFont"/>
    <w:uiPriority w:val="99"/>
    <w:semiHidden/>
    <w:unhideWhenUsed/>
    <w:rsid w:val="005F776B"/>
    <w:rPr>
      <w:color w:val="605E5C"/>
      <w:shd w:val="clear" w:color="auto" w:fill="E1DFDD"/>
    </w:rPr>
  </w:style>
  <w:style w:type="paragraph" w:styleId="BalloonText">
    <w:name w:val="Balloon Text"/>
    <w:basedOn w:val="Normal"/>
    <w:link w:val="BalloonTextChar"/>
    <w:uiPriority w:val="99"/>
    <w:semiHidden/>
    <w:unhideWhenUsed/>
    <w:rsid w:val="005F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6B"/>
    <w:rPr>
      <w:rFonts w:ascii="Segoe UI" w:hAnsi="Segoe UI" w:cs="Segoe UI"/>
      <w:sz w:val="18"/>
      <w:szCs w:val="18"/>
    </w:rPr>
  </w:style>
  <w:style w:type="character" w:customStyle="1" w:styleId="ListParagraphChar">
    <w:name w:val="List Paragraph Char"/>
    <w:link w:val="ListParagraph"/>
    <w:uiPriority w:val="34"/>
    <w:rsid w:val="006F4F88"/>
  </w:style>
  <w:style w:type="character" w:styleId="UnresolvedMention">
    <w:name w:val="Unresolved Mention"/>
    <w:basedOn w:val="DefaultParagraphFont"/>
    <w:uiPriority w:val="99"/>
    <w:semiHidden/>
    <w:unhideWhenUsed/>
    <w:rsid w:val="0008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6297">
      <w:bodyDiv w:val="1"/>
      <w:marLeft w:val="0"/>
      <w:marRight w:val="0"/>
      <w:marTop w:val="0"/>
      <w:marBottom w:val="0"/>
      <w:divBdr>
        <w:top w:val="none" w:sz="0" w:space="0" w:color="auto"/>
        <w:left w:val="none" w:sz="0" w:space="0" w:color="auto"/>
        <w:bottom w:val="none" w:sz="0" w:space="0" w:color="auto"/>
        <w:right w:val="none" w:sz="0" w:space="0" w:color="auto"/>
      </w:divBdr>
    </w:div>
    <w:div w:id="1125201581">
      <w:bodyDiv w:val="1"/>
      <w:marLeft w:val="0"/>
      <w:marRight w:val="0"/>
      <w:marTop w:val="0"/>
      <w:marBottom w:val="0"/>
      <w:divBdr>
        <w:top w:val="none" w:sz="0" w:space="0" w:color="auto"/>
        <w:left w:val="none" w:sz="0" w:space="0" w:color="auto"/>
        <w:bottom w:val="none" w:sz="0" w:space="0" w:color="auto"/>
        <w:right w:val="none" w:sz="0" w:space="0" w:color="auto"/>
      </w:divBdr>
    </w:div>
    <w:div w:id="1504011271">
      <w:bodyDiv w:val="1"/>
      <w:marLeft w:val="0"/>
      <w:marRight w:val="0"/>
      <w:marTop w:val="0"/>
      <w:marBottom w:val="0"/>
      <w:divBdr>
        <w:top w:val="none" w:sz="0" w:space="0" w:color="auto"/>
        <w:left w:val="none" w:sz="0" w:space="0" w:color="auto"/>
        <w:bottom w:val="none" w:sz="0" w:space="0" w:color="auto"/>
        <w:right w:val="none" w:sz="0" w:space="0" w:color="auto"/>
      </w:divBdr>
    </w:div>
    <w:div w:id="1644460640">
      <w:bodyDiv w:val="1"/>
      <w:marLeft w:val="0"/>
      <w:marRight w:val="0"/>
      <w:marTop w:val="0"/>
      <w:marBottom w:val="0"/>
      <w:divBdr>
        <w:top w:val="none" w:sz="0" w:space="0" w:color="auto"/>
        <w:left w:val="none" w:sz="0" w:space="0" w:color="auto"/>
        <w:bottom w:val="none" w:sz="0" w:space="0" w:color="auto"/>
        <w:right w:val="none" w:sz="0" w:space="0" w:color="auto"/>
      </w:divBdr>
    </w:div>
    <w:div w:id="1701740177">
      <w:bodyDiv w:val="1"/>
      <w:marLeft w:val="0"/>
      <w:marRight w:val="0"/>
      <w:marTop w:val="0"/>
      <w:marBottom w:val="0"/>
      <w:divBdr>
        <w:top w:val="none" w:sz="0" w:space="0" w:color="auto"/>
        <w:left w:val="none" w:sz="0" w:space="0" w:color="auto"/>
        <w:bottom w:val="none" w:sz="0" w:space="0" w:color="auto"/>
        <w:right w:val="none" w:sz="0" w:space="0" w:color="auto"/>
      </w:divBdr>
    </w:div>
    <w:div w:id="1820227251">
      <w:bodyDiv w:val="1"/>
      <w:marLeft w:val="0"/>
      <w:marRight w:val="0"/>
      <w:marTop w:val="0"/>
      <w:marBottom w:val="0"/>
      <w:divBdr>
        <w:top w:val="none" w:sz="0" w:space="0" w:color="auto"/>
        <w:left w:val="none" w:sz="0" w:space="0" w:color="auto"/>
        <w:bottom w:val="none" w:sz="0" w:space="0" w:color="auto"/>
        <w:right w:val="none" w:sz="0" w:space="0" w:color="auto"/>
      </w:divBdr>
    </w:div>
    <w:div w:id="18722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neearthfuture.org" TargetMode="External"/><Relationship Id="rId3" Type="http://schemas.openxmlformats.org/officeDocument/2006/relationships/settings" Target="settings.xml"/><Relationship Id="rId7" Type="http://schemas.openxmlformats.org/officeDocument/2006/relationships/hyperlink" Target="http://www.oneearthfutu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1455</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Siabato</dc:creator>
  <cp:keywords/>
  <dc:description/>
  <cp:lastModifiedBy>Andres Siabato</cp:lastModifiedBy>
  <cp:revision>178</cp:revision>
  <cp:lastPrinted>2018-08-29T17:40:00Z</cp:lastPrinted>
  <dcterms:created xsi:type="dcterms:W3CDTF">2018-08-31T18:01:00Z</dcterms:created>
  <dcterms:modified xsi:type="dcterms:W3CDTF">2018-09-07T22:30:00Z</dcterms:modified>
</cp:coreProperties>
</file>